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BB9" w:rsidRPr="00A5415A" w:rsidRDefault="00772BB9" w:rsidP="00772BB9">
      <w:pPr>
        <w:spacing w:after="0" w:line="240" w:lineRule="auto"/>
        <w:ind w:left="4678"/>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УТВЕРЖДЕНО</w:t>
      </w:r>
    </w:p>
    <w:p w:rsidR="00772BB9" w:rsidRPr="00A5415A" w:rsidRDefault="00772BB9" w:rsidP="00772BB9">
      <w:pPr>
        <w:tabs>
          <w:tab w:val="left" w:pos="6966"/>
        </w:tabs>
        <w:spacing w:after="0" w:line="240" w:lineRule="auto"/>
        <w:ind w:left="4678"/>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распоряжением Администрации</w:t>
      </w:r>
    </w:p>
    <w:p w:rsidR="00772BB9" w:rsidRDefault="00772BB9" w:rsidP="00772BB9">
      <w:pPr>
        <w:tabs>
          <w:tab w:val="left" w:pos="6966"/>
        </w:tabs>
        <w:spacing w:after="0" w:line="240" w:lineRule="auto"/>
        <w:ind w:left="4678"/>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 xml:space="preserve">городского округа </w:t>
      </w:r>
    </w:p>
    <w:p w:rsidR="00772BB9" w:rsidRPr="00FB3140" w:rsidRDefault="00772BB9" w:rsidP="00772BB9">
      <w:pPr>
        <w:tabs>
          <w:tab w:val="left" w:pos="6966"/>
        </w:tabs>
        <w:spacing w:after="0" w:line="240" w:lineRule="auto"/>
        <w:ind w:left="4678"/>
        <w:jc w:val="center"/>
        <w:rPr>
          <w:rFonts w:ascii="Times New Roman" w:eastAsia="Times New Roman" w:hAnsi="Times New Roman" w:cs="Times New Roman"/>
          <w:sz w:val="28"/>
          <w:szCs w:val="28"/>
          <w:lang w:eastAsia="ru-RU"/>
        </w:rPr>
      </w:pPr>
      <w:r w:rsidRPr="00FB3140">
        <w:rPr>
          <w:rFonts w:ascii="Times New Roman" w:eastAsia="Times New Roman" w:hAnsi="Times New Roman" w:cs="Times New Roman"/>
          <w:sz w:val="28"/>
          <w:szCs w:val="28"/>
          <w:lang w:eastAsia="ru-RU"/>
        </w:rPr>
        <w:t>"Город Архангельск"</w:t>
      </w:r>
    </w:p>
    <w:p w:rsidR="00772BB9" w:rsidRDefault="00772BB9" w:rsidP="00772BB9">
      <w:pPr>
        <w:spacing w:after="0" w:line="240" w:lineRule="auto"/>
        <w:ind w:left="4678"/>
        <w:jc w:val="center"/>
        <w:rPr>
          <w:rFonts w:ascii="Times New Roman" w:hAnsi="Times New Roman" w:cs="Times New Roman"/>
          <w:bCs/>
          <w:sz w:val="28"/>
          <w:szCs w:val="28"/>
        </w:rPr>
      </w:pPr>
      <w:r w:rsidRPr="00FB3140">
        <w:rPr>
          <w:rFonts w:ascii="Times New Roman" w:hAnsi="Times New Roman" w:cs="Times New Roman"/>
          <w:bCs/>
          <w:sz w:val="28"/>
          <w:szCs w:val="28"/>
        </w:rPr>
        <w:t xml:space="preserve">от </w:t>
      </w:r>
      <w:r w:rsidR="008B6AE0">
        <w:rPr>
          <w:rFonts w:ascii="Times New Roman" w:hAnsi="Times New Roman" w:cs="Times New Roman"/>
          <w:bCs/>
          <w:sz w:val="28"/>
          <w:szCs w:val="28"/>
        </w:rPr>
        <w:t>13</w:t>
      </w:r>
      <w:r w:rsidR="000C0148">
        <w:rPr>
          <w:rFonts w:ascii="Times New Roman" w:hAnsi="Times New Roman" w:cs="Times New Roman"/>
          <w:bCs/>
          <w:sz w:val="28"/>
          <w:szCs w:val="28"/>
        </w:rPr>
        <w:t xml:space="preserve"> сентября</w:t>
      </w:r>
      <w:r w:rsidR="00CA6B0B">
        <w:rPr>
          <w:rFonts w:ascii="Times New Roman" w:hAnsi="Times New Roman" w:cs="Times New Roman"/>
          <w:bCs/>
          <w:sz w:val="28"/>
          <w:szCs w:val="28"/>
        </w:rPr>
        <w:t xml:space="preserve"> </w:t>
      </w:r>
      <w:r w:rsidR="00085F54">
        <w:rPr>
          <w:rFonts w:ascii="Times New Roman" w:hAnsi="Times New Roman" w:cs="Times New Roman"/>
          <w:bCs/>
          <w:sz w:val="28"/>
          <w:szCs w:val="28"/>
        </w:rPr>
        <w:t xml:space="preserve">2024 г. № </w:t>
      </w:r>
      <w:r w:rsidR="008B6AE0">
        <w:rPr>
          <w:rFonts w:ascii="Times New Roman" w:hAnsi="Times New Roman" w:cs="Times New Roman"/>
          <w:bCs/>
          <w:sz w:val="28"/>
          <w:szCs w:val="28"/>
        </w:rPr>
        <w:t>4734р</w:t>
      </w:r>
    </w:p>
    <w:p w:rsidR="009B4AE7" w:rsidRDefault="009B4AE7" w:rsidP="00721BEC">
      <w:pPr>
        <w:tabs>
          <w:tab w:val="left" w:pos="6966"/>
        </w:tabs>
        <w:spacing w:after="0" w:line="240" w:lineRule="exact"/>
        <w:ind w:left="5812"/>
        <w:jc w:val="center"/>
        <w:rPr>
          <w:rFonts w:ascii="Times New Roman" w:eastAsia="Times New Roman" w:hAnsi="Times New Roman" w:cs="Times New Roman"/>
          <w:sz w:val="24"/>
          <w:szCs w:val="24"/>
          <w:lang w:eastAsia="ru-RU"/>
        </w:rPr>
      </w:pPr>
    </w:p>
    <w:p w:rsidR="0011173F" w:rsidRPr="008A08D5" w:rsidRDefault="0011173F" w:rsidP="00721BEC">
      <w:pPr>
        <w:tabs>
          <w:tab w:val="left" w:pos="6966"/>
        </w:tabs>
        <w:spacing w:after="0" w:line="240" w:lineRule="exact"/>
        <w:ind w:left="5812"/>
        <w:jc w:val="center"/>
        <w:rPr>
          <w:rFonts w:ascii="Times New Roman" w:eastAsia="Times New Roman" w:hAnsi="Times New Roman" w:cs="Times New Roman"/>
          <w:sz w:val="24"/>
          <w:szCs w:val="24"/>
          <w:lang w:eastAsia="ru-RU"/>
        </w:rPr>
      </w:pPr>
    </w:p>
    <w:p w:rsidR="00820966" w:rsidRPr="0011173F" w:rsidRDefault="00820966" w:rsidP="00820966">
      <w:pPr>
        <w:spacing w:after="0" w:line="240" w:lineRule="auto"/>
        <w:jc w:val="center"/>
        <w:rPr>
          <w:rFonts w:ascii="Times New Roman" w:eastAsia="Times New Roman" w:hAnsi="Times New Roman" w:cs="Times New Roman"/>
          <w:b/>
          <w:sz w:val="28"/>
          <w:szCs w:val="24"/>
          <w:lang w:eastAsia="ru-RU"/>
        </w:rPr>
      </w:pPr>
      <w:r w:rsidRPr="0011173F">
        <w:rPr>
          <w:rFonts w:ascii="Times New Roman" w:eastAsia="Times New Roman" w:hAnsi="Times New Roman" w:cs="Times New Roman"/>
          <w:b/>
          <w:sz w:val="28"/>
          <w:szCs w:val="24"/>
          <w:lang w:eastAsia="ru-RU"/>
        </w:rPr>
        <w:t>ИЗВЕЩЕНИЕ</w:t>
      </w:r>
    </w:p>
    <w:p w:rsidR="00820966" w:rsidRPr="0011173F" w:rsidRDefault="00820966" w:rsidP="00820966">
      <w:pPr>
        <w:spacing w:after="0" w:line="240" w:lineRule="auto"/>
        <w:jc w:val="center"/>
        <w:rPr>
          <w:rFonts w:ascii="Times New Roman" w:eastAsia="Times New Roman" w:hAnsi="Times New Roman" w:cs="Times New Roman"/>
          <w:b/>
          <w:sz w:val="28"/>
          <w:szCs w:val="24"/>
          <w:lang w:eastAsia="ru-RU"/>
        </w:rPr>
      </w:pPr>
      <w:r w:rsidRPr="0011173F">
        <w:rPr>
          <w:rFonts w:ascii="Times New Roman" w:eastAsia="Times New Roman" w:hAnsi="Times New Roman" w:cs="Times New Roman"/>
          <w:b/>
          <w:sz w:val="28"/>
          <w:szCs w:val="24"/>
          <w:lang w:eastAsia="ru-RU"/>
        </w:rPr>
        <w:t xml:space="preserve">о проведении аукциона </w:t>
      </w:r>
    </w:p>
    <w:tbl>
      <w:tblPr>
        <w:tblpPr w:leftFromText="180" w:rightFromText="180" w:vertAnchor="text" w:tblpX="-176" w:tblpY="23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9355"/>
      </w:tblGrid>
      <w:tr w:rsidR="00820966" w:rsidRPr="00866F21" w:rsidTr="002A318D">
        <w:tc>
          <w:tcPr>
            <w:tcW w:w="534" w:type="dxa"/>
          </w:tcPr>
          <w:p w:rsidR="00820966" w:rsidRPr="00866F21" w:rsidRDefault="00820966" w:rsidP="00A1558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p>
        </w:tc>
        <w:tc>
          <w:tcPr>
            <w:tcW w:w="9355" w:type="dxa"/>
          </w:tcPr>
          <w:p w:rsidR="00820966" w:rsidRPr="00B361DA" w:rsidRDefault="00DE6162" w:rsidP="002A0ACB">
            <w:pPr>
              <w:tabs>
                <w:tab w:val="left" w:pos="0"/>
              </w:tabs>
              <w:spacing w:after="0" w:line="240" w:lineRule="auto"/>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Форма торгов: аукцион</w:t>
            </w:r>
            <w:r w:rsidR="0030686C">
              <w:rPr>
                <w:rFonts w:ascii="Times New Roman" w:eastAsia="Times New Roman" w:hAnsi="Times New Roman" w:cs="Times New Roman"/>
                <w:sz w:val="24"/>
                <w:szCs w:val="24"/>
                <w:lang w:eastAsia="ru-RU"/>
              </w:rPr>
              <w:t xml:space="preserve"> в электронной форме</w:t>
            </w:r>
            <w:r w:rsidRPr="00B361DA">
              <w:rPr>
                <w:rFonts w:ascii="Times New Roman" w:eastAsia="Times New Roman" w:hAnsi="Times New Roman" w:cs="Times New Roman"/>
                <w:sz w:val="24"/>
                <w:szCs w:val="24"/>
                <w:lang w:eastAsia="ru-RU"/>
              </w:rPr>
              <w:t xml:space="preserve">, открытый по составу участников </w:t>
            </w:r>
            <w:r w:rsidR="00085F54">
              <w:rPr>
                <w:rFonts w:ascii="Times New Roman" w:eastAsia="Times New Roman" w:hAnsi="Times New Roman" w:cs="Times New Roman"/>
                <w:sz w:val="24"/>
                <w:szCs w:val="24"/>
                <w:lang w:eastAsia="ru-RU"/>
              </w:rPr>
              <w:br/>
            </w:r>
            <w:r w:rsidRPr="00B361DA">
              <w:rPr>
                <w:rFonts w:ascii="Times New Roman" w:eastAsia="Times New Roman" w:hAnsi="Times New Roman" w:cs="Times New Roman"/>
                <w:sz w:val="24"/>
                <w:szCs w:val="24"/>
                <w:lang w:eastAsia="ru-RU"/>
              </w:rPr>
              <w:t>и открытый по форме подачи предложений о размере годовой арендной платы</w:t>
            </w:r>
          </w:p>
        </w:tc>
      </w:tr>
      <w:tr w:rsidR="00820966" w:rsidRPr="00866F21" w:rsidTr="00B878A1">
        <w:trPr>
          <w:trHeight w:val="558"/>
        </w:trPr>
        <w:tc>
          <w:tcPr>
            <w:tcW w:w="534" w:type="dxa"/>
          </w:tcPr>
          <w:p w:rsidR="00820966" w:rsidRPr="00866F21" w:rsidRDefault="00820966" w:rsidP="00A155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355" w:type="dxa"/>
          </w:tcPr>
          <w:p w:rsidR="00DA19A1" w:rsidRPr="005C4821" w:rsidRDefault="008B3212" w:rsidP="005C4821">
            <w:pPr>
              <w:spacing w:after="0" w:line="240" w:lineRule="auto"/>
              <w:jc w:val="both"/>
              <w:outlineLvl w:val="0"/>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Предмет аукциона: право на заклю</w:t>
            </w:r>
            <w:r>
              <w:rPr>
                <w:rFonts w:ascii="Times New Roman" w:eastAsia="Times New Roman" w:hAnsi="Times New Roman" w:cs="Times New Roman"/>
                <w:sz w:val="24"/>
                <w:szCs w:val="24"/>
                <w:lang w:eastAsia="ru-RU"/>
              </w:rPr>
              <w:t>чение договора аренды земельных участков</w:t>
            </w:r>
            <w:r w:rsidRPr="00AA07A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A36AD">
              <w:rPr>
                <w:rFonts w:ascii="Times New Roman" w:eastAsia="Times New Roman" w:hAnsi="Times New Roman" w:cs="Times New Roman"/>
                <w:b/>
                <w:sz w:val="26"/>
                <w:szCs w:val="26"/>
                <w:lang w:eastAsia="ru-RU"/>
              </w:rPr>
              <w:t xml:space="preserve"> </w:t>
            </w:r>
            <w:r>
              <w:t xml:space="preserve"> </w:t>
            </w:r>
            <w:r>
              <w:rPr>
                <w:rFonts w:ascii="Times New Roman" w:eastAsia="Times New Roman" w:hAnsi="Times New Roman" w:cs="Times New Roman"/>
                <w:sz w:val="24"/>
                <w:szCs w:val="24"/>
                <w:lang w:eastAsia="ru-RU"/>
              </w:rPr>
              <w:t xml:space="preserve">находящихся на территории </w:t>
            </w:r>
            <w:r w:rsidRPr="00F94A54">
              <w:rPr>
                <w:rFonts w:ascii="Times New Roman" w:eastAsia="Times New Roman" w:hAnsi="Times New Roman" w:cs="Times New Roman"/>
                <w:sz w:val="24"/>
                <w:szCs w:val="24"/>
                <w:lang w:eastAsia="ru-RU"/>
              </w:rPr>
              <w:t>городского округа "Город Архангельск"</w:t>
            </w:r>
            <w:r>
              <w:rPr>
                <w:rFonts w:ascii="Times New Roman" w:eastAsia="Times New Roman" w:hAnsi="Times New Roman" w:cs="Times New Roman"/>
                <w:sz w:val="24"/>
                <w:szCs w:val="24"/>
                <w:lang w:eastAsia="ru-RU"/>
              </w:rPr>
              <w:t>.</w:t>
            </w:r>
          </w:p>
          <w:p w:rsidR="0063210E" w:rsidRDefault="005C4821" w:rsidP="0063210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Лот № 1</w:t>
            </w:r>
            <w:r w:rsidR="0063210E" w:rsidRPr="00253918">
              <w:rPr>
                <w:rFonts w:ascii="Times New Roman" w:hAnsi="Times New Roman" w:cs="Times New Roman"/>
                <w:b/>
                <w:sz w:val="24"/>
                <w:szCs w:val="24"/>
              </w:rPr>
              <w:t xml:space="preserve">: Земельный участок (категория земель - земли населенных пунктов),  </w:t>
            </w:r>
            <w:r w:rsidR="0063210E">
              <w:rPr>
                <w:rFonts w:ascii="Times New Roman" w:eastAsia="Times New Roman" w:hAnsi="Times New Roman" w:cs="Times New Roman"/>
                <w:b/>
                <w:sz w:val="24"/>
                <w:szCs w:val="24"/>
                <w:lang w:eastAsia="ru-RU"/>
              </w:rPr>
              <w:t xml:space="preserve"> </w:t>
            </w:r>
            <w:r w:rsidR="0063210E" w:rsidRPr="00C05F6C">
              <w:rPr>
                <w:rFonts w:ascii="Times New Roman" w:eastAsia="Times New Roman" w:hAnsi="Times New Roman" w:cs="Times New Roman"/>
                <w:sz w:val="24"/>
                <w:szCs w:val="24"/>
                <w:lang w:eastAsia="ru-RU"/>
              </w:rPr>
              <w:t xml:space="preserve"> </w:t>
            </w:r>
            <w:r w:rsidR="0063210E" w:rsidRPr="00C05F6C">
              <w:rPr>
                <w:rFonts w:ascii="Times New Roman" w:eastAsia="Times New Roman" w:hAnsi="Times New Roman" w:cs="Times New Roman"/>
                <w:b/>
                <w:sz w:val="24"/>
                <w:szCs w:val="24"/>
                <w:lang w:eastAsia="ru-RU"/>
              </w:rPr>
              <w:t>государственная собственность на который не разграничена</w:t>
            </w:r>
            <w:r w:rsidR="0063210E" w:rsidRPr="00253918">
              <w:rPr>
                <w:rFonts w:ascii="Times New Roman" w:hAnsi="Times New Roman" w:cs="Times New Roman"/>
                <w:b/>
                <w:sz w:val="24"/>
                <w:szCs w:val="24"/>
              </w:rPr>
              <w:t xml:space="preserve">, </w:t>
            </w:r>
            <w:r w:rsidR="0063210E">
              <w:rPr>
                <w:rFonts w:ascii="Times New Roman" w:hAnsi="Times New Roman" w:cs="Times New Roman"/>
                <w:b/>
                <w:sz w:val="24"/>
                <w:szCs w:val="24"/>
              </w:rPr>
              <w:t>с кадастровым номером 29:22:081105:324</w:t>
            </w:r>
            <w:r w:rsidR="0063210E" w:rsidRPr="00253918">
              <w:rPr>
                <w:rFonts w:ascii="Times New Roman" w:hAnsi="Times New Roman" w:cs="Times New Roman"/>
                <w:b/>
                <w:sz w:val="24"/>
                <w:szCs w:val="24"/>
              </w:rPr>
              <w:t xml:space="preserve">, общей площадью </w:t>
            </w:r>
            <w:r w:rsidR="0063210E">
              <w:rPr>
                <w:rFonts w:ascii="Times New Roman" w:hAnsi="Times New Roman" w:cs="Times New Roman"/>
                <w:b/>
                <w:color w:val="000000"/>
                <w:sz w:val="24"/>
                <w:szCs w:val="24"/>
                <w:shd w:val="clear" w:color="auto" w:fill="FFFFFF"/>
              </w:rPr>
              <w:t xml:space="preserve">1 </w:t>
            </w:r>
            <w:r w:rsidR="0063210E" w:rsidRPr="0063210E">
              <w:rPr>
                <w:rFonts w:ascii="Times New Roman" w:hAnsi="Times New Roman" w:cs="Times New Roman"/>
                <w:b/>
                <w:color w:val="000000"/>
                <w:sz w:val="24"/>
                <w:szCs w:val="24"/>
                <w:shd w:val="clear" w:color="auto" w:fill="FFFFFF"/>
              </w:rPr>
              <w:t>758</w:t>
            </w:r>
            <w:r w:rsidR="0063210E">
              <w:rPr>
                <w:rFonts w:ascii="Calibri" w:hAnsi="Calibri"/>
                <w:color w:val="000000"/>
                <w:shd w:val="clear" w:color="auto" w:fill="FFFFFF"/>
              </w:rPr>
              <w:t xml:space="preserve"> </w:t>
            </w:r>
            <w:r w:rsidR="0063210E" w:rsidRPr="00253918">
              <w:rPr>
                <w:rFonts w:ascii="Times New Roman" w:hAnsi="Times New Roman" w:cs="Times New Roman"/>
                <w:b/>
                <w:sz w:val="24"/>
                <w:szCs w:val="24"/>
              </w:rPr>
              <w:t>кв. м, расположенный по адресу</w:t>
            </w:r>
            <w:r w:rsidR="0063210E" w:rsidRPr="00DF6DDB">
              <w:rPr>
                <w:rFonts w:ascii="Times New Roman" w:hAnsi="Times New Roman" w:cs="Times New Roman"/>
                <w:b/>
                <w:sz w:val="24"/>
                <w:szCs w:val="24"/>
              </w:rPr>
              <w:t xml:space="preserve">: </w:t>
            </w:r>
            <w:r w:rsidR="0063210E" w:rsidRPr="0063210E">
              <w:rPr>
                <w:rFonts w:ascii="Times New Roman" w:hAnsi="Times New Roman" w:cs="Times New Roman"/>
                <w:b/>
                <w:sz w:val="24"/>
                <w:szCs w:val="24"/>
              </w:rPr>
              <w:t>Российская Федерация, Архангел</w:t>
            </w:r>
            <w:r w:rsidR="0063210E">
              <w:rPr>
                <w:rFonts w:ascii="Times New Roman" w:hAnsi="Times New Roman" w:cs="Times New Roman"/>
                <w:b/>
                <w:sz w:val="24"/>
                <w:szCs w:val="24"/>
              </w:rPr>
              <w:t>ьская область, городской округ "Г</w:t>
            </w:r>
            <w:r w:rsidR="0063210E" w:rsidRPr="0063210E">
              <w:rPr>
                <w:rFonts w:ascii="Times New Roman" w:hAnsi="Times New Roman" w:cs="Times New Roman"/>
                <w:b/>
                <w:sz w:val="24"/>
                <w:szCs w:val="24"/>
              </w:rPr>
              <w:t>ород Архангельск</w:t>
            </w:r>
            <w:r w:rsidR="0063210E">
              <w:rPr>
                <w:rFonts w:ascii="Times New Roman" w:hAnsi="Times New Roman" w:cs="Times New Roman"/>
                <w:b/>
                <w:sz w:val="24"/>
                <w:szCs w:val="24"/>
              </w:rPr>
              <w:t>"</w:t>
            </w:r>
            <w:r w:rsidR="0063210E" w:rsidRPr="0063210E">
              <w:rPr>
                <w:rFonts w:ascii="Times New Roman" w:hAnsi="Times New Roman" w:cs="Times New Roman"/>
                <w:b/>
                <w:sz w:val="24"/>
                <w:szCs w:val="24"/>
              </w:rPr>
              <w:t>, город Архангельск, улица Вычегодская, земельный участок 7/6</w:t>
            </w:r>
            <w:r w:rsidR="0063210E">
              <w:rPr>
                <w:rFonts w:ascii="Times New Roman" w:hAnsi="Times New Roman" w:cs="Times New Roman"/>
                <w:b/>
                <w:sz w:val="24"/>
                <w:szCs w:val="24"/>
              </w:rPr>
              <w:t xml:space="preserve"> </w:t>
            </w:r>
            <w:r w:rsidR="00E01889">
              <w:rPr>
                <w:rFonts w:ascii="Times New Roman" w:hAnsi="Times New Roman" w:cs="Times New Roman"/>
                <w:b/>
                <w:sz w:val="24"/>
                <w:szCs w:val="24"/>
              </w:rPr>
              <w:br/>
            </w:r>
            <w:r w:rsidR="00C4223B" w:rsidRPr="00DF6DDB">
              <w:rPr>
                <w:rFonts w:ascii="Times New Roman" w:hAnsi="Times New Roman" w:cs="Times New Roman"/>
                <w:b/>
                <w:sz w:val="24"/>
                <w:szCs w:val="24"/>
              </w:rPr>
              <w:t xml:space="preserve">для </w:t>
            </w:r>
            <w:r w:rsidR="00C4223B">
              <w:rPr>
                <w:rFonts w:ascii="Times New Roman" w:hAnsi="Times New Roman" w:cs="Times New Roman"/>
                <w:b/>
                <w:sz w:val="24"/>
                <w:szCs w:val="24"/>
              </w:rPr>
              <w:t>коммунального обслуживания</w:t>
            </w:r>
            <w:r w:rsidR="0063210E" w:rsidRPr="002616A2">
              <w:rPr>
                <w:rFonts w:ascii="Times New Roman" w:hAnsi="Times New Roman" w:cs="Times New Roman"/>
                <w:b/>
                <w:sz w:val="24"/>
                <w:szCs w:val="24"/>
              </w:rPr>
              <w:t>.</w:t>
            </w:r>
            <w:r w:rsidR="0063210E" w:rsidRPr="005A202A">
              <w:rPr>
                <w:rFonts w:ascii="Times New Roman" w:eastAsia="Times New Roman" w:hAnsi="Times New Roman" w:cs="Times New Roman"/>
                <w:sz w:val="24"/>
                <w:szCs w:val="24"/>
                <w:lang w:eastAsia="ru-RU"/>
              </w:rPr>
              <w:t xml:space="preserve"> </w:t>
            </w:r>
          </w:p>
          <w:p w:rsidR="0063210E" w:rsidRPr="005A202A" w:rsidRDefault="006D717B" w:rsidP="0063210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аренды –</w:t>
            </w:r>
            <w:r w:rsidR="0063210E" w:rsidRPr="005A202A">
              <w:rPr>
                <w:rFonts w:ascii="Times New Roman" w:eastAsia="Times New Roman" w:hAnsi="Times New Roman" w:cs="Times New Roman"/>
                <w:sz w:val="24"/>
                <w:szCs w:val="24"/>
                <w:lang w:eastAsia="ru-RU"/>
              </w:rPr>
              <w:t xml:space="preserve"> </w:t>
            </w:r>
            <w:r w:rsidR="0063210E">
              <w:rPr>
                <w:rFonts w:ascii="Times New Roman" w:hAnsi="Times New Roman" w:cs="Times New Roman"/>
                <w:sz w:val="24"/>
                <w:szCs w:val="24"/>
              </w:rPr>
              <w:t xml:space="preserve">4 </w:t>
            </w:r>
            <w:r>
              <w:rPr>
                <w:rFonts w:ascii="Times New Roman" w:hAnsi="Times New Roman" w:cs="Times New Roman"/>
                <w:sz w:val="24"/>
                <w:szCs w:val="24"/>
              </w:rPr>
              <w:t xml:space="preserve">(четыре) </w:t>
            </w:r>
            <w:r w:rsidR="0063210E">
              <w:rPr>
                <w:rFonts w:ascii="Times New Roman" w:hAnsi="Times New Roman" w:cs="Times New Roman"/>
                <w:sz w:val="24"/>
                <w:szCs w:val="24"/>
              </w:rPr>
              <w:t>года</w:t>
            </w:r>
            <w:r>
              <w:rPr>
                <w:rFonts w:ascii="Times New Roman" w:hAnsi="Times New Roman" w:cs="Times New Roman"/>
                <w:sz w:val="24"/>
                <w:szCs w:val="24"/>
              </w:rPr>
              <w:t xml:space="preserve"> 10</w:t>
            </w:r>
            <w:r w:rsidR="0063210E" w:rsidRPr="00AC1D4A">
              <w:rPr>
                <w:rFonts w:ascii="Times New Roman" w:hAnsi="Times New Roman" w:cs="Times New Roman"/>
                <w:sz w:val="24"/>
                <w:szCs w:val="24"/>
              </w:rPr>
              <w:t xml:space="preserve"> (</w:t>
            </w:r>
            <w:r>
              <w:rPr>
                <w:rFonts w:ascii="Times New Roman" w:hAnsi="Times New Roman" w:cs="Times New Roman"/>
                <w:sz w:val="24"/>
                <w:szCs w:val="24"/>
              </w:rPr>
              <w:t>месяцев</w:t>
            </w:r>
            <w:r>
              <w:rPr>
                <w:rFonts w:ascii="Times New Roman" w:eastAsia="Times New Roman" w:hAnsi="Times New Roman" w:cs="Times New Roman"/>
                <w:sz w:val="24"/>
                <w:szCs w:val="24"/>
                <w:lang w:eastAsia="ru-RU"/>
              </w:rPr>
              <w:t xml:space="preserve">) </w:t>
            </w:r>
            <w:r w:rsidR="0063210E" w:rsidRPr="005A202A">
              <w:rPr>
                <w:rFonts w:ascii="Times New Roman" w:eastAsia="Times New Roman" w:hAnsi="Times New Roman" w:cs="Times New Roman"/>
                <w:sz w:val="24"/>
                <w:szCs w:val="24"/>
                <w:lang w:eastAsia="ru-RU"/>
              </w:rPr>
              <w:t xml:space="preserve">с момента подписания договора аренды. </w:t>
            </w:r>
          </w:p>
          <w:p w:rsidR="0063210E" w:rsidRPr="005A202A" w:rsidRDefault="0063210E" w:rsidP="0063210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A202A">
              <w:rPr>
                <w:rFonts w:ascii="Times New Roman" w:eastAsia="Times New Roman" w:hAnsi="Times New Roman" w:cs="Times New Roman"/>
                <w:sz w:val="24"/>
                <w:szCs w:val="24"/>
                <w:lang w:eastAsia="ru-RU"/>
              </w:rPr>
              <w:t xml:space="preserve">Начальный размер годовой арендной платы: </w:t>
            </w:r>
          </w:p>
          <w:p w:rsidR="0063210E" w:rsidRPr="005A202A" w:rsidRDefault="006D717B" w:rsidP="0063210E">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61 600</w:t>
            </w:r>
            <w:r w:rsidR="0063210E">
              <w:rPr>
                <w:rFonts w:ascii="Times New Roman" w:eastAsia="Times New Roman" w:hAnsi="Times New Roman" w:cs="Times New Roman"/>
                <w:sz w:val="24"/>
                <w:szCs w:val="24"/>
                <w:lang w:eastAsia="ru-RU"/>
              </w:rPr>
              <w:t xml:space="preserve"> </w:t>
            </w:r>
            <w:r w:rsidR="0063210E" w:rsidRPr="005A202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Шестьдесят одна тысяча шестьсот</w:t>
            </w:r>
            <w:r w:rsidR="0063210E" w:rsidRPr="005A202A">
              <w:rPr>
                <w:rFonts w:ascii="Times New Roman" w:eastAsia="Times New Roman" w:hAnsi="Times New Roman" w:cs="Times New Roman"/>
                <w:sz w:val="24"/>
                <w:szCs w:val="24"/>
                <w:lang w:eastAsia="ru-RU"/>
              </w:rPr>
              <w:t>) рубл</w:t>
            </w:r>
            <w:r>
              <w:rPr>
                <w:rFonts w:ascii="Times New Roman" w:eastAsia="Times New Roman" w:hAnsi="Times New Roman" w:cs="Times New Roman"/>
                <w:sz w:val="24"/>
                <w:szCs w:val="24"/>
                <w:lang w:eastAsia="ru-RU"/>
              </w:rPr>
              <w:t>ей</w:t>
            </w:r>
            <w:r w:rsidR="0063210E">
              <w:rPr>
                <w:rFonts w:ascii="Times New Roman" w:eastAsia="Times New Roman" w:hAnsi="Times New Roman" w:cs="Times New Roman"/>
                <w:sz w:val="24"/>
                <w:szCs w:val="24"/>
                <w:lang w:eastAsia="ru-RU"/>
              </w:rPr>
              <w:t xml:space="preserve"> 00 копеек.</w:t>
            </w:r>
          </w:p>
          <w:p w:rsidR="0063210E" w:rsidRPr="005A202A" w:rsidRDefault="0063210E" w:rsidP="0063210E">
            <w:pPr>
              <w:tabs>
                <w:tab w:val="left" w:pos="0"/>
              </w:tabs>
              <w:spacing w:after="0" w:line="240" w:lineRule="auto"/>
              <w:jc w:val="both"/>
              <w:rPr>
                <w:rFonts w:ascii="Times New Roman" w:eastAsia="Times New Roman" w:hAnsi="Times New Roman" w:cs="Times New Roman"/>
                <w:sz w:val="24"/>
                <w:szCs w:val="24"/>
                <w:lang w:eastAsia="ru-RU"/>
              </w:rPr>
            </w:pPr>
            <w:r w:rsidRPr="005A202A">
              <w:rPr>
                <w:rFonts w:ascii="Times New Roman" w:eastAsia="Times New Roman" w:hAnsi="Times New Roman" w:cs="Times New Roman"/>
                <w:sz w:val="24"/>
                <w:szCs w:val="24"/>
                <w:lang w:eastAsia="ru-RU"/>
              </w:rPr>
              <w:t xml:space="preserve">Сумма задатка на участие в аукционе: </w:t>
            </w:r>
          </w:p>
          <w:p w:rsidR="0063210E" w:rsidRPr="005A202A" w:rsidRDefault="006D717B" w:rsidP="006D717B">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61 600 </w:t>
            </w:r>
            <w:r w:rsidRPr="005A202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Шестьдесят одна тысяча шестьсот</w:t>
            </w:r>
            <w:r w:rsidRPr="005A202A">
              <w:rPr>
                <w:rFonts w:ascii="Times New Roman" w:eastAsia="Times New Roman" w:hAnsi="Times New Roman" w:cs="Times New Roman"/>
                <w:sz w:val="24"/>
                <w:szCs w:val="24"/>
                <w:lang w:eastAsia="ru-RU"/>
              </w:rPr>
              <w:t>) рубл</w:t>
            </w:r>
            <w:r>
              <w:rPr>
                <w:rFonts w:ascii="Times New Roman" w:eastAsia="Times New Roman" w:hAnsi="Times New Roman" w:cs="Times New Roman"/>
                <w:sz w:val="24"/>
                <w:szCs w:val="24"/>
                <w:lang w:eastAsia="ru-RU"/>
              </w:rPr>
              <w:t xml:space="preserve">ей 00 копеек </w:t>
            </w:r>
            <w:r w:rsidR="0063210E" w:rsidRPr="005A202A">
              <w:rPr>
                <w:rFonts w:ascii="Times New Roman" w:eastAsia="Times New Roman" w:hAnsi="Times New Roman" w:cs="Times New Roman"/>
                <w:sz w:val="24"/>
                <w:szCs w:val="24"/>
                <w:lang w:eastAsia="ru-RU"/>
              </w:rPr>
              <w:t>(100 процентов)</w:t>
            </w:r>
            <w:r>
              <w:rPr>
                <w:rFonts w:ascii="Times New Roman" w:eastAsia="Times New Roman" w:hAnsi="Times New Roman" w:cs="Times New Roman"/>
                <w:sz w:val="24"/>
                <w:szCs w:val="24"/>
                <w:lang w:eastAsia="ru-RU"/>
              </w:rPr>
              <w:t>.</w:t>
            </w:r>
          </w:p>
          <w:p w:rsidR="0063210E" w:rsidRPr="005A202A" w:rsidRDefault="0063210E" w:rsidP="0063210E">
            <w:pPr>
              <w:tabs>
                <w:tab w:val="left" w:pos="0"/>
              </w:tabs>
              <w:spacing w:after="0" w:line="240" w:lineRule="auto"/>
              <w:jc w:val="both"/>
              <w:rPr>
                <w:rFonts w:ascii="Times New Roman" w:eastAsia="Times New Roman" w:hAnsi="Times New Roman" w:cs="Times New Roman"/>
                <w:sz w:val="24"/>
                <w:szCs w:val="24"/>
                <w:lang w:eastAsia="ru-RU"/>
              </w:rPr>
            </w:pPr>
            <w:r w:rsidRPr="005A202A">
              <w:rPr>
                <w:rFonts w:ascii="Times New Roman" w:eastAsia="Times New Roman" w:hAnsi="Times New Roman" w:cs="Times New Roman"/>
                <w:sz w:val="24"/>
                <w:szCs w:val="24"/>
                <w:lang w:eastAsia="ru-RU"/>
              </w:rPr>
              <w:t xml:space="preserve">"Шаг аукциона": </w:t>
            </w:r>
          </w:p>
          <w:p w:rsidR="0063210E" w:rsidRPr="00AA07A6" w:rsidRDefault="006D717B" w:rsidP="0063210E">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1 848</w:t>
            </w:r>
            <w:r w:rsidR="0063210E">
              <w:rPr>
                <w:rFonts w:ascii="Times New Roman" w:eastAsia="Times New Roman" w:hAnsi="Times New Roman" w:cs="Times New Roman"/>
                <w:sz w:val="24"/>
                <w:szCs w:val="24"/>
                <w:lang w:eastAsia="ru-RU"/>
              </w:rPr>
              <w:t xml:space="preserve"> </w:t>
            </w:r>
            <w:r w:rsidR="0063210E" w:rsidRPr="005A202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Одна тысяча восемьсот сорок восемь) рублей</w:t>
            </w:r>
            <w:r w:rsidR="0063210E" w:rsidRPr="005A202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00 копеек</w:t>
            </w:r>
            <w:r w:rsidR="0063210E" w:rsidRPr="005A202A">
              <w:rPr>
                <w:rFonts w:ascii="Times New Roman" w:eastAsia="Times New Roman" w:hAnsi="Times New Roman" w:cs="Times New Roman"/>
                <w:sz w:val="24"/>
                <w:szCs w:val="24"/>
                <w:lang w:eastAsia="ru-RU"/>
              </w:rPr>
              <w:t xml:space="preserve"> (3 процента)</w:t>
            </w:r>
            <w:r w:rsidR="0063210E">
              <w:rPr>
                <w:rFonts w:ascii="Times New Roman" w:eastAsia="Times New Roman" w:hAnsi="Times New Roman" w:cs="Times New Roman"/>
                <w:sz w:val="24"/>
                <w:szCs w:val="24"/>
                <w:lang w:eastAsia="ru-RU"/>
              </w:rPr>
              <w:t>.</w:t>
            </w:r>
          </w:p>
          <w:p w:rsidR="0063210E" w:rsidRPr="00B30352" w:rsidRDefault="0063210E" w:rsidP="0063210E">
            <w:pPr>
              <w:tabs>
                <w:tab w:val="left" w:pos="0"/>
              </w:tabs>
              <w:spacing w:after="0" w:line="240" w:lineRule="auto"/>
              <w:jc w:val="both"/>
              <w:rPr>
                <w:rFonts w:ascii="Times New Roman" w:hAnsi="Times New Roman" w:cs="Times New Roman"/>
                <w:sz w:val="24"/>
                <w:szCs w:val="24"/>
              </w:rPr>
            </w:pPr>
            <w:r w:rsidRPr="00B30352">
              <w:rPr>
                <w:rFonts w:ascii="Times New Roman" w:hAnsi="Times New Roman" w:cs="Times New Roman"/>
                <w:sz w:val="24"/>
                <w:szCs w:val="24"/>
              </w:rPr>
              <w:t>Ограничения, обременения: земельный участок расп</w:t>
            </w:r>
            <w:r>
              <w:rPr>
                <w:rFonts w:ascii="Times New Roman" w:hAnsi="Times New Roman" w:cs="Times New Roman"/>
                <w:sz w:val="24"/>
                <w:szCs w:val="24"/>
              </w:rPr>
              <w:t>оложен в</w:t>
            </w:r>
            <w:r w:rsidRPr="00B30352">
              <w:rPr>
                <w:rFonts w:ascii="Times New Roman" w:hAnsi="Times New Roman" w:cs="Times New Roman"/>
                <w:sz w:val="24"/>
                <w:szCs w:val="24"/>
              </w:rPr>
              <w:t xml:space="preserve"> границах зон с особыми условиями использования территории:</w:t>
            </w:r>
          </w:p>
          <w:p w:rsidR="0063210E" w:rsidRPr="00371C5F" w:rsidRDefault="0063210E" w:rsidP="0063210E">
            <w:pPr>
              <w:pStyle w:val="2"/>
              <w:shd w:val="clear" w:color="auto" w:fill="auto"/>
              <w:tabs>
                <w:tab w:val="left" w:pos="1008"/>
              </w:tabs>
              <w:spacing w:after="0" w:line="240" w:lineRule="auto"/>
              <w:ind w:right="20"/>
              <w:jc w:val="both"/>
              <w:rPr>
                <w:rFonts w:ascii="Times New Roman" w:hAnsi="Times New Roman" w:cs="Times New Roman"/>
                <w:sz w:val="24"/>
                <w:szCs w:val="24"/>
              </w:rPr>
            </w:pPr>
            <w:r w:rsidRPr="00371C5F">
              <w:rPr>
                <w:rFonts w:ascii="Times New Roman" w:hAnsi="Times New Roman" w:cs="Times New Roman"/>
                <w:bCs/>
                <w:sz w:val="24"/>
                <w:szCs w:val="24"/>
              </w:rPr>
              <w:t xml:space="preserve">- </w:t>
            </w:r>
            <w:r w:rsidRPr="00371C5F">
              <w:rPr>
                <w:rFonts w:ascii="Times New Roman" w:hAnsi="Times New Roman" w:cs="Times New Roman"/>
                <w:sz w:val="24"/>
                <w:szCs w:val="24"/>
              </w:rPr>
              <w:t xml:space="preserve">2 пояс </w:t>
            </w:r>
            <w:r>
              <w:rPr>
                <w:rFonts w:ascii="Times New Roman" w:hAnsi="Times New Roman" w:cs="Times New Roman"/>
                <w:sz w:val="24"/>
                <w:szCs w:val="24"/>
              </w:rPr>
              <w:t>зоны санитарной охраны источников</w:t>
            </w:r>
            <w:r w:rsidRPr="00371C5F">
              <w:rPr>
                <w:rFonts w:ascii="Times New Roman" w:hAnsi="Times New Roman" w:cs="Times New Roman"/>
                <w:sz w:val="24"/>
                <w:szCs w:val="24"/>
              </w:rPr>
              <w:t xml:space="preserve"> питьевого и хозяйственно</w:t>
            </w:r>
            <w:r w:rsidR="00E01889">
              <w:rPr>
                <w:rFonts w:ascii="Times New Roman" w:hAnsi="Times New Roman" w:cs="Times New Roman"/>
                <w:sz w:val="24"/>
                <w:szCs w:val="24"/>
              </w:rPr>
              <w:t xml:space="preserve"> </w:t>
            </w:r>
            <w:r w:rsidRPr="00371C5F">
              <w:rPr>
                <w:rFonts w:ascii="Times New Roman" w:hAnsi="Times New Roman" w:cs="Times New Roman"/>
                <w:sz w:val="24"/>
                <w:szCs w:val="24"/>
              </w:rPr>
              <w:softHyphen/>
            </w:r>
            <w:r w:rsidR="00E01889">
              <w:rPr>
                <w:rFonts w:ascii="Times New Roman" w:hAnsi="Times New Roman" w:cs="Times New Roman"/>
                <w:sz w:val="24"/>
                <w:szCs w:val="24"/>
              </w:rPr>
              <w:t xml:space="preserve"> </w:t>
            </w:r>
            <w:r w:rsidRPr="00371C5F">
              <w:rPr>
                <w:rFonts w:ascii="Times New Roman" w:hAnsi="Times New Roman" w:cs="Times New Roman"/>
                <w:sz w:val="24"/>
                <w:szCs w:val="24"/>
              </w:rPr>
              <w:t>бытового водоснабжения;</w:t>
            </w:r>
          </w:p>
          <w:p w:rsidR="0063210E" w:rsidRDefault="0063210E" w:rsidP="0063210E">
            <w:pPr>
              <w:pStyle w:val="2"/>
              <w:shd w:val="clear" w:color="auto" w:fill="auto"/>
              <w:tabs>
                <w:tab w:val="left" w:pos="1008"/>
              </w:tabs>
              <w:spacing w:after="0" w:line="240" w:lineRule="auto"/>
              <w:ind w:right="20"/>
              <w:jc w:val="both"/>
              <w:rPr>
                <w:rFonts w:ascii="Times New Roman" w:hAnsi="Times New Roman" w:cs="Times New Roman"/>
                <w:sz w:val="24"/>
                <w:szCs w:val="24"/>
              </w:rPr>
            </w:pPr>
            <w:r w:rsidRPr="00371C5F">
              <w:rPr>
                <w:rFonts w:ascii="Times New Roman" w:hAnsi="Times New Roman" w:cs="Times New Roman"/>
                <w:sz w:val="24"/>
                <w:szCs w:val="24"/>
              </w:rPr>
              <w:t xml:space="preserve">- 3 пояс </w:t>
            </w:r>
            <w:r>
              <w:rPr>
                <w:rFonts w:ascii="Times New Roman" w:hAnsi="Times New Roman" w:cs="Times New Roman"/>
                <w:sz w:val="24"/>
                <w:szCs w:val="24"/>
              </w:rPr>
              <w:t>зоны санитарной охраны источников</w:t>
            </w:r>
            <w:r w:rsidRPr="00371C5F">
              <w:rPr>
                <w:rFonts w:ascii="Times New Roman" w:hAnsi="Times New Roman" w:cs="Times New Roman"/>
                <w:sz w:val="24"/>
                <w:szCs w:val="24"/>
              </w:rPr>
              <w:t xml:space="preserve"> питьевого и хозя</w:t>
            </w:r>
            <w:r>
              <w:rPr>
                <w:rFonts w:ascii="Times New Roman" w:hAnsi="Times New Roman" w:cs="Times New Roman"/>
                <w:sz w:val="24"/>
                <w:szCs w:val="24"/>
              </w:rPr>
              <w:t>йственно</w:t>
            </w:r>
            <w:r w:rsidR="00E01889">
              <w:rPr>
                <w:rFonts w:ascii="Times New Roman" w:hAnsi="Times New Roman" w:cs="Times New Roman"/>
                <w:sz w:val="24"/>
                <w:szCs w:val="24"/>
              </w:rPr>
              <w:t xml:space="preserve"> </w:t>
            </w:r>
            <w:r>
              <w:rPr>
                <w:rFonts w:ascii="Times New Roman" w:hAnsi="Times New Roman" w:cs="Times New Roman"/>
                <w:sz w:val="24"/>
                <w:szCs w:val="24"/>
              </w:rPr>
              <w:softHyphen/>
            </w:r>
            <w:r w:rsidR="00E01889">
              <w:rPr>
                <w:rFonts w:ascii="Times New Roman" w:hAnsi="Times New Roman" w:cs="Times New Roman"/>
                <w:sz w:val="24"/>
                <w:szCs w:val="24"/>
              </w:rPr>
              <w:t xml:space="preserve"> </w:t>
            </w:r>
            <w:r>
              <w:rPr>
                <w:rFonts w:ascii="Times New Roman" w:hAnsi="Times New Roman" w:cs="Times New Roman"/>
                <w:sz w:val="24"/>
                <w:szCs w:val="24"/>
              </w:rPr>
              <w:t>бытового водоснабжения;</w:t>
            </w:r>
          </w:p>
          <w:p w:rsidR="0063210E" w:rsidRDefault="0063210E" w:rsidP="006D717B">
            <w:pPr>
              <w:pStyle w:val="2"/>
              <w:shd w:val="clear" w:color="auto" w:fill="auto"/>
              <w:tabs>
                <w:tab w:val="left" w:pos="1008"/>
              </w:tabs>
              <w:spacing w:after="0" w:line="240" w:lineRule="auto"/>
              <w:ind w:right="20"/>
              <w:jc w:val="both"/>
              <w:rPr>
                <w:rFonts w:ascii="Times New Roman" w:hAnsi="Times New Roman" w:cs="Times New Roman"/>
                <w:sz w:val="24"/>
                <w:szCs w:val="24"/>
              </w:rPr>
            </w:pPr>
            <w:r>
              <w:rPr>
                <w:rFonts w:ascii="Times New Roman" w:hAnsi="Times New Roman" w:cs="Times New Roman"/>
                <w:sz w:val="24"/>
                <w:szCs w:val="24"/>
              </w:rPr>
              <w:t xml:space="preserve">- </w:t>
            </w:r>
            <w:r w:rsidR="006D717B">
              <w:rPr>
                <w:rFonts w:ascii="Times New Roman" w:hAnsi="Times New Roman" w:cs="Times New Roman"/>
                <w:sz w:val="24"/>
                <w:szCs w:val="24"/>
              </w:rPr>
              <w:t xml:space="preserve">зона с особыми условиями использования территории "Прибрежная защитная полоса </w:t>
            </w:r>
            <w:proofErr w:type="spellStart"/>
            <w:r w:rsidR="006D717B">
              <w:rPr>
                <w:rFonts w:ascii="Times New Roman" w:hAnsi="Times New Roman" w:cs="Times New Roman"/>
                <w:sz w:val="24"/>
                <w:szCs w:val="24"/>
              </w:rPr>
              <w:t>прот</w:t>
            </w:r>
            <w:proofErr w:type="spellEnd"/>
            <w:r w:rsidR="006D717B">
              <w:rPr>
                <w:rFonts w:ascii="Times New Roman" w:hAnsi="Times New Roman" w:cs="Times New Roman"/>
                <w:sz w:val="24"/>
                <w:szCs w:val="24"/>
              </w:rPr>
              <w:t xml:space="preserve">. </w:t>
            </w:r>
            <w:proofErr w:type="spellStart"/>
            <w:r w:rsidR="006D717B">
              <w:rPr>
                <w:rFonts w:ascii="Times New Roman" w:hAnsi="Times New Roman" w:cs="Times New Roman"/>
                <w:sz w:val="24"/>
                <w:szCs w:val="24"/>
              </w:rPr>
              <w:t>Исакогорка</w:t>
            </w:r>
            <w:proofErr w:type="spellEnd"/>
            <w:r w:rsidR="006D717B">
              <w:rPr>
                <w:rFonts w:ascii="Times New Roman" w:hAnsi="Times New Roman" w:cs="Times New Roman"/>
                <w:sz w:val="24"/>
                <w:szCs w:val="24"/>
              </w:rPr>
              <w:t xml:space="preserve"> р. Северная Двина в границах населенного пункта г. Архангельск" (реестровый номер 29:00-6.372);</w:t>
            </w:r>
          </w:p>
          <w:p w:rsidR="006D717B" w:rsidRDefault="006D717B" w:rsidP="006D717B">
            <w:pPr>
              <w:pStyle w:val="2"/>
              <w:shd w:val="clear" w:color="auto" w:fill="auto"/>
              <w:tabs>
                <w:tab w:val="left" w:pos="1008"/>
              </w:tabs>
              <w:spacing w:after="0" w:line="240" w:lineRule="auto"/>
              <w:ind w:right="20"/>
              <w:jc w:val="both"/>
              <w:rPr>
                <w:rFonts w:ascii="Times New Roman" w:hAnsi="Times New Roman" w:cs="Times New Roman"/>
                <w:sz w:val="24"/>
                <w:szCs w:val="24"/>
              </w:rPr>
            </w:pPr>
            <w:r>
              <w:rPr>
                <w:rFonts w:ascii="Times New Roman" w:hAnsi="Times New Roman" w:cs="Times New Roman"/>
                <w:sz w:val="24"/>
                <w:szCs w:val="24"/>
              </w:rPr>
              <w:t>- зона с особыми условиями использования территории "</w:t>
            </w:r>
            <w:proofErr w:type="spellStart"/>
            <w:r>
              <w:rPr>
                <w:rFonts w:ascii="Times New Roman" w:hAnsi="Times New Roman" w:cs="Times New Roman"/>
                <w:sz w:val="24"/>
                <w:szCs w:val="24"/>
              </w:rPr>
              <w:t>Водоохранная</w:t>
            </w:r>
            <w:proofErr w:type="spellEnd"/>
            <w:r>
              <w:rPr>
                <w:rFonts w:ascii="Times New Roman" w:hAnsi="Times New Roman" w:cs="Times New Roman"/>
                <w:sz w:val="24"/>
                <w:szCs w:val="24"/>
              </w:rPr>
              <w:t xml:space="preserve"> зона </w:t>
            </w:r>
            <w:r>
              <w:rPr>
                <w:rFonts w:ascii="Times New Roman" w:hAnsi="Times New Roman" w:cs="Times New Roman"/>
                <w:sz w:val="24"/>
                <w:szCs w:val="24"/>
              </w:rPr>
              <w:br/>
            </w:r>
            <w:proofErr w:type="spellStart"/>
            <w:r>
              <w:rPr>
                <w:rFonts w:ascii="Times New Roman" w:hAnsi="Times New Roman" w:cs="Times New Roman"/>
                <w:sz w:val="24"/>
                <w:szCs w:val="24"/>
              </w:rPr>
              <w:t>прот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Исакогорка</w:t>
            </w:r>
            <w:proofErr w:type="spellEnd"/>
            <w:r>
              <w:rPr>
                <w:rFonts w:ascii="Times New Roman" w:hAnsi="Times New Roman" w:cs="Times New Roman"/>
                <w:sz w:val="24"/>
                <w:szCs w:val="24"/>
              </w:rPr>
              <w:t xml:space="preserve"> р. Северная Двина в границах населенного пункта г. Архангельск" (реестровый номер 29:00-6.371);</w:t>
            </w:r>
          </w:p>
          <w:p w:rsidR="006D717B" w:rsidRDefault="006D717B" w:rsidP="006D717B">
            <w:pPr>
              <w:pStyle w:val="2"/>
              <w:shd w:val="clear" w:color="auto" w:fill="auto"/>
              <w:tabs>
                <w:tab w:val="left" w:pos="1008"/>
              </w:tabs>
              <w:spacing w:after="0" w:line="240" w:lineRule="auto"/>
              <w:ind w:right="20"/>
              <w:jc w:val="both"/>
              <w:rPr>
                <w:rFonts w:ascii="Times New Roman" w:hAnsi="Times New Roman" w:cs="Times New Roman"/>
                <w:sz w:val="24"/>
                <w:szCs w:val="24"/>
              </w:rPr>
            </w:pPr>
            <w:r>
              <w:rPr>
                <w:rFonts w:ascii="Times New Roman" w:hAnsi="Times New Roman" w:cs="Times New Roman"/>
                <w:sz w:val="24"/>
                <w:szCs w:val="24"/>
              </w:rPr>
              <w:t xml:space="preserve">- граница зоны затопления муниципального образования "Город Архангельск" (территориальные округа </w:t>
            </w:r>
            <w:proofErr w:type="spellStart"/>
            <w:r>
              <w:rPr>
                <w:rFonts w:ascii="Times New Roman" w:hAnsi="Times New Roman" w:cs="Times New Roman"/>
                <w:sz w:val="24"/>
                <w:szCs w:val="24"/>
              </w:rPr>
              <w:t>Исакогорский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Цигломенский</w:t>
            </w:r>
            <w:proofErr w:type="spellEnd"/>
            <w:r>
              <w:rPr>
                <w:rFonts w:ascii="Times New Roman" w:hAnsi="Times New Roman" w:cs="Times New Roman"/>
                <w:sz w:val="24"/>
                <w:szCs w:val="24"/>
              </w:rPr>
              <w:t xml:space="preserve">) (реестровый номер </w:t>
            </w:r>
            <w:r>
              <w:rPr>
                <w:rFonts w:ascii="Times New Roman" w:hAnsi="Times New Roman" w:cs="Times New Roman"/>
                <w:sz w:val="24"/>
                <w:szCs w:val="24"/>
              </w:rPr>
              <w:br/>
              <w:t>29:00-6.277);</w:t>
            </w:r>
          </w:p>
          <w:p w:rsidR="006D717B" w:rsidRPr="00371C5F" w:rsidRDefault="006D717B" w:rsidP="006D717B">
            <w:pPr>
              <w:pStyle w:val="2"/>
              <w:shd w:val="clear" w:color="auto" w:fill="auto"/>
              <w:tabs>
                <w:tab w:val="left" w:pos="1008"/>
              </w:tabs>
              <w:spacing w:after="0" w:line="240" w:lineRule="auto"/>
              <w:ind w:right="20"/>
              <w:jc w:val="both"/>
              <w:rPr>
                <w:rFonts w:ascii="Times New Roman" w:hAnsi="Times New Roman" w:cs="Times New Roman"/>
                <w:sz w:val="24"/>
                <w:szCs w:val="24"/>
              </w:rPr>
            </w:pPr>
            <w:r>
              <w:rPr>
                <w:rFonts w:ascii="Times New Roman" w:hAnsi="Times New Roman" w:cs="Times New Roman"/>
                <w:sz w:val="24"/>
                <w:szCs w:val="24"/>
              </w:rPr>
              <w:t xml:space="preserve">- граница зоны подтопления муниципального образования "Город Архангельск" (территориальные округа </w:t>
            </w:r>
            <w:proofErr w:type="spellStart"/>
            <w:r>
              <w:rPr>
                <w:rFonts w:ascii="Times New Roman" w:hAnsi="Times New Roman" w:cs="Times New Roman"/>
                <w:sz w:val="24"/>
                <w:szCs w:val="24"/>
              </w:rPr>
              <w:t>Исакогорский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Цигломенский</w:t>
            </w:r>
            <w:proofErr w:type="spellEnd"/>
            <w:r>
              <w:rPr>
                <w:rFonts w:ascii="Times New Roman" w:hAnsi="Times New Roman" w:cs="Times New Roman"/>
                <w:sz w:val="24"/>
                <w:szCs w:val="24"/>
              </w:rPr>
              <w:t xml:space="preserve">) (реестровый номер </w:t>
            </w:r>
            <w:r>
              <w:rPr>
                <w:rFonts w:ascii="Times New Roman" w:hAnsi="Times New Roman" w:cs="Times New Roman"/>
                <w:sz w:val="24"/>
                <w:szCs w:val="24"/>
              </w:rPr>
              <w:br/>
              <w:t>29:00-6.278);</w:t>
            </w:r>
          </w:p>
          <w:p w:rsidR="0063210E" w:rsidRPr="00AA07A6" w:rsidRDefault="0063210E" w:rsidP="0063210E">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Дополнительные условия договора - отсутствуют.</w:t>
            </w:r>
          </w:p>
          <w:p w:rsidR="0063210E" w:rsidRPr="00AA07A6" w:rsidRDefault="0063210E" w:rsidP="0063210E">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AA07A6">
              <w:rPr>
                <w:rFonts w:ascii="Times New Roman" w:hAnsi="Times New Roman" w:cs="Times New Roman"/>
                <w:sz w:val="24"/>
                <w:szCs w:val="24"/>
              </w:rPr>
              <w:t>Параметры разрешенного строительства: предельное количество этажей и (или) предельная высота зданий, ст</w:t>
            </w:r>
            <w:r>
              <w:rPr>
                <w:rFonts w:ascii="Times New Roman" w:hAnsi="Times New Roman" w:cs="Times New Roman"/>
                <w:sz w:val="24"/>
                <w:szCs w:val="24"/>
              </w:rPr>
              <w:t>роений, сооружений – 3</w:t>
            </w:r>
            <w:r w:rsidRPr="00AA07A6">
              <w:rPr>
                <w:rFonts w:ascii="Times New Roman" w:hAnsi="Times New Roman" w:cs="Times New Roman"/>
                <w:sz w:val="24"/>
                <w:szCs w:val="24"/>
              </w:rPr>
              <w:t xml:space="preserve"> </w:t>
            </w:r>
            <w:proofErr w:type="spellStart"/>
            <w:r>
              <w:rPr>
                <w:rFonts w:ascii="Times New Roman" w:hAnsi="Times New Roman" w:cs="Times New Roman"/>
                <w:sz w:val="24"/>
                <w:szCs w:val="24"/>
              </w:rPr>
              <w:t>эт</w:t>
            </w:r>
            <w:proofErr w:type="spellEnd"/>
            <w:r>
              <w:rPr>
                <w:rFonts w:ascii="Times New Roman" w:hAnsi="Times New Roman" w:cs="Times New Roman"/>
                <w:sz w:val="24"/>
                <w:szCs w:val="24"/>
              </w:rPr>
              <w:t>./20</w:t>
            </w:r>
            <w:r w:rsidRPr="00AA07A6">
              <w:rPr>
                <w:rFonts w:ascii="Times New Roman" w:hAnsi="Times New Roman" w:cs="Times New Roman"/>
                <w:sz w:val="24"/>
                <w:szCs w:val="24"/>
              </w:rPr>
              <w:t xml:space="preserve"> м, максимальный процент застройки в границах земельного участка – </w:t>
            </w:r>
            <w:r w:rsidR="004D0657">
              <w:rPr>
                <w:rFonts w:ascii="Times New Roman" w:hAnsi="Times New Roman" w:cs="Times New Roman"/>
                <w:sz w:val="24"/>
                <w:szCs w:val="24"/>
              </w:rPr>
              <w:t>5</w:t>
            </w:r>
            <w:r w:rsidRPr="00AA07A6">
              <w:rPr>
                <w:rFonts w:ascii="Times New Roman" w:hAnsi="Times New Roman" w:cs="Times New Roman"/>
                <w:sz w:val="24"/>
                <w:szCs w:val="24"/>
              </w:rPr>
              <w:t>0</w:t>
            </w:r>
            <w:r>
              <w:rPr>
                <w:rFonts w:ascii="Times New Roman" w:hAnsi="Times New Roman" w:cs="Times New Roman"/>
                <w:sz w:val="24"/>
                <w:szCs w:val="24"/>
              </w:rPr>
              <w:t xml:space="preserve"> процентов</w:t>
            </w:r>
            <w:r w:rsidRPr="00AA07A6">
              <w:rPr>
                <w:rFonts w:ascii="Times New Roman" w:hAnsi="Times New Roman" w:cs="Times New Roman"/>
                <w:sz w:val="24"/>
                <w:szCs w:val="24"/>
              </w:rPr>
              <w:t>, минимальный процент застройки в г</w:t>
            </w:r>
            <w:r>
              <w:rPr>
                <w:rFonts w:ascii="Times New Roman" w:hAnsi="Times New Roman" w:cs="Times New Roman"/>
                <w:sz w:val="24"/>
                <w:szCs w:val="24"/>
              </w:rPr>
              <w:t>раницах земельного участка – 10 процентов</w:t>
            </w:r>
            <w:r w:rsidRPr="00AA07A6">
              <w:rPr>
                <w:rFonts w:ascii="Times New Roman" w:hAnsi="Times New Roman" w:cs="Times New Roman"/>
                <w:sz w:val="24"/>
                <w:szCs w:val="24"/>
              </w:rPr>
              <w:t>.</w:t>
            </w:r>
          </w:p>
          <w:p w:rsidR="0063210E" w:rsidRPr="000178C5" w:rsidRDefault="0063210E" w:rsidP="0063210E">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AA07A6">
              <w:rPr>
                <w:rFonts w:ascii="Times New Roman" w:hAnsi="Times New Roman" w:cs="Times New Roman"/>
                <w:sz w:val="24"/>
                <w:szCs w:val="24"/>
              </w:rPr>
              <w:t xml:space="preserve">Земельный участок расположен в </w:t>
            </w:r>
            <w:r w:rsidR="004D0657">
              <w:rPr>
                <w:rFonts w:ascii="Times New Roman" w:hAnsi="Times New Roman" w:cs="Times New Roman"/>
                <w:sz w:val="24"/>
                <w:szCs w:val="24"/>
              </w:rPr>
              <w:t>зоне озелененных территорий специального назначения (кодовое обозначение зоны – Пл1</w:t>
            </w:r>
            <w:r w:rsidRPr="00AA07A6">
              <w:rPr>
                <w:rFonts w:ascii="Times New Roman" w:hAnsi="Times New Roman" w:cs="Times New Roman"/>
                <w:sz w:val="24"/>
                <w:szCs w:val="24"/>
              </w:rPr>
              <w:t xml:space="preserve">), с видом разрешенного использования </w:t>
            </w:r>
            <w:r>
              <w:rPr>
                <w:rFonts w:ascii="Times New Roman" w:hAnsi="Times New Roman" w:cs="Times New Roman"/>
                <w:sz w:val="24"/>
                <w:szCs w:val="24"/>
              </w:rPr>
              <w:br/>
            </w:r>
            <w:r w:rsidRPr="000178C5">
              <w:rPr>
                <w:rFonts w:ascii="Times New Roman" w:hAnsi="Times New Roman" w:cs="Times New Roman"/>
                <w:sz w:val="24"/>
                <w:szCs w:val="24"/>
              </w:rPr>
              <w:lastRenderedPageBreak/>
              <w:t>"</w:t>
            </w:r>
            <w:r w:rsidR="004D0657">
              <w:rPr>
                <w:rFonts w:ascii="Times New Roman" w:hAnsi="Times New Roman" w:cs="Times New Roman"/>
                <w:sz w:val="24"/>
                <w:szCs w:val="24"/>
              </w:rPr>
              <w:t>Коммунальное обслуживание" (3</w:t>
            </w:r>
            <w:r>
              <w:rPr>
                <w:rFonts w:ascii="Times New Roman" w:hAnsi="Times New Roman" w:cs="Times New Roman"/>
                <w:sz w:val="24"/>
                <w:szCs w:val="24"/>
              </w:rPr>
              <w:t>.1</w:t>
            </w:r>
            <w:r w:rsidRPr="000178C5">
              <w:rPr>
                <w:rFonts w:ascii="Times New Roman" w:hAnsi="Times New Roman" w:cs="Times New Roman"/>
                <w:sz w:val="24"/>
                <w:szCs w:val="24"/>
              </w:rPr>
              <w:t>).</w:t>
            </w:r>
          </w:p>
          <w:p w:rsidR="00D246F4" w:rsidRPr="00071305" w:rsidRDefault="0063210E" w:rsidP="00071305">
            <w:pPr>
              <w:pStyle w:val="ae"/>
              <w:jc w:val="both"/>
              <w:rPr>
                <w:szCs w:val="24"/>
              </w:rPr>
            </w:pPr>
            <w:r w:rsidRPr="003A362E">
              <w:rPr>
                <w:szCs w:val="24"/>
              </w:rPr>
              <w:t xml:space="preserve">В соответствии с Правилами землепользования и застройки </w:t>
            </w:r>
            <w:r>
              <w:rPr>
                <w:szCs w:val="24"/>
              </w:rPr>
              <w:t xml:space="preserve">в </w:t>
            </w:r>
            <w:r w:rsidR="004D0657">
              <w:rPr>
                <w:szCs w:val="24"/>
              </w:rPr>
              <w:t>зоне озелененных территорий специального назначения</w:t>
            </w:r>
            <w:r>
              <w:rPr>
                <w:szCs w:val="24"/>
              </w:rPr>
              <w:t xml:space="preserve"> с кодовым обозначением </w:t>
            </w:r>
            <w:r w:rsidR="004D0657">
              <w:rPr>
                <w:szCs w:val="24"/>
              </w:rPr>
              <w:t>Пл1</w:t>
            </w:r>
            <w:r w:rsidRPr="003A362E">
              <w:rPr>
                <w:szCs w:val="24"/>
              </w:rPr>
              <w:t xml:space="preserve"> предусмотрены следующие в</w:t>
            </w:r>
            <w:r w:rsidR="00071305">
              <w:rPr>
                <w:szCs w:val="24"/>
              </w:rPr>
              <w:t>иды разрешенного использования:</w:t>
            </w:r>
          </w:p>
          <w:p w:rsidR="0063210E" w:rsidRDefault="0063210E" w:rsidP="0063210E">
            <w:pPr>
              <w:widowControl w:val="0"/>
              <w:autoSpaceDE w:val="0"/>
              <w:autoSpaceDN w:val="0"/>
              <w:adjustRightInd w:val="0"/>
              <w:spacing w:after="0" w:line="240" w:lineRule="auto"/>
              <w:jc w:val="both"/>
              <w:rPr>
                <w:rFonts w:ascii="Times New Roman" w:hAnsi="Times New Roman" w:cs="Times New Roman"/>
                <w:b/>
                <w:sz w:val="24"/>
                <w:szCs w:val="24"/>
              </w:rPr>
            </w:pPr>
            <w:r w:rsidRPr="00AA07A6">
              <w:rPr>
                <w:rFonts w:ascii="Times New Roman" w:hAnsi="Times New Roman" w:cs="Times New Roman"/>
                <w:b/>
                <w:sz w:val="24"/>
                <w:szCs w:val="24"/>
              </w:rPr>
              <w:t>Основные виды разреш</w:t>
            </w:r>
            <w:r w:rsidR="006A4D7D">
              <w:rPr>
                <w:rFonts w:ascii="Times New Roman" w:hAnsi="Times New Roman" w:cs="Times New Roman"/>
                <w:b/>
                <w:sz w:val="24"/>
                <w:szCs w:val="24"/>
              </w:rPr>
              <w:t>е</w:t>
            </w:r>
            <w:r w:rsidRPr="00AA07A6">
              <w:rPr>
                <w:rFonts w:ascii="Times New Roman" w:hAnsi="Times New Roman" w:cs="Times New Roman"/>
                <w:b/>
                <w:sz w:val="24"/>
                <w:szCs w:val="24"/>
              </w:rPr>
              <w:t>нного использования:</w:t>
            </w:r>
          </w:p>
          <w:tbl>
            <w:tblPr>
              <w:tblW w:w="903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24"/>
              <w:gridCol w:w="6714"/>
            </w:tblGrid>
            <w:tr w:rsidR="004D0657" w:rsidRPr="004D0657" w:rsidTr="00AC6B68">
              <w:trPr>
                <w:trHeight w:val="345"/>
              </w:trPr>
              <w:tc>
                <w:tcPr>
                  <w:tcW w:w="9038" w:type="dxa"/>
                  <w:gridSpan w:val="2"/>
                  <w:vAlign w:val="center"/>
                </w:tcPr>
                <w:p w:rsidR="004D0657" w:rsidRPr="004D0657" w:rsidRDefault="004D0657" w:rsidP="008B6AE0">
                  <w:pPr>
                    <w:framePr w:hSpace="180" w:wrap="around" w:vAnchor="text" w:hAnchor="text" w:x="-176" w:y="237"/>
                    <w:spacing w:after="0" w:line="240" w:lineRule="auto"/>
                    <w:jc w:val="center"/>
                    <w:rPr>
                      <w:rFonts w:ascii="Times New Roman" w:hAnsi="Times New Roman" w:cs="Times New Roman"/>
                      <w:b/>
                      <w:sz w:val="24"/>
                      <w:szCs w:val="24"/>
                    </w:rPr>
                  </w:pPr>
                  <w:r w:rsidRPr="004D0657">
                    <w:rPr>
                      <w:rFonts w:ascii="Times New Roman" w:hAnsi="Times New Roman" w:cs="Times New Roman"/>
                      <w:b/>
                      <w:sz w:val="24"/>
                      <w:szCs w:val="24"/>
                    </w:rPr>
                    <w:t xml:space="preserve">ВИДЫ РАЗРЕШЕННОГО ИСПОЛЬЗОВАНИЯ </w:t>
                  </w:r>
                </w:p>
              </w:tc>
            </w:tr>
            <w:tr w:rsidR="004D0657" w:rsidRPr="004D0657" w:rsidTr="00AC6B68">
              <w:trPr>
                <w:trHeight w:val="262"/>
              </w:trPr>
              <w:tc>
                <w:tcPr>
                  <w:tcW w:w="2324" w:type="dxa"/>
                  <w:vAlign w:val="center"/>
                </w:tcPr>
                <w:p w:rsidR="004D0657" w:rsidRPr="004D0657" w:rsidRDefault="004D0657" w:rsidP="008B6AE0">
                  <w:pPr>
                    <w:framePr w:hSpace="180" w:wrap="around" w:vAnchor="text" w:hAnchor="text" w:x="-176" w:y="237"/>
                    <w:spacing w:after="0" w:line="240" w:lineRule="auto"/>
                    <w:jc w:val="center"/>
                    <w:rPr>
                      <w:rFonts w:ascii="Times New Roman" w:hAnsi="Times New Roman" w:cs="Times New Roman"/>
                      <w:b/>
                      <w:sz w:val="24"/>
                      <w:szCs w:val="24"/>
                    </w:rPr>
                  </w:pPr>
                  <w:r w:rsidRPr="004D0657">
                    <w:rPr>
                      <w:rFonts w:ascii="Times New Roman" w:hAnsi="Times New Roman" w:cs="Times New Roman"/>
                      <w:b/>
                      <w:sz w:val="24"/>
                      <w:szCs w:val="24"/>
                    </w:rPr>
                    <w:t>ЗЕМЕЛЬНЫХ УЧАСТКОВ</w:t>
                  </w:r>
                </w:p>
              </w:tc>
              <w:tc>
                <w:tcPr>
                  <w:tcW w:w="6714" w:type="dxa"/>
                  <w:vAlign w:val="center"/>
                </w:tcPr>
                <w:p w:rsidR="004D0657" w:rsidRPr="004D0657" w:rsidRDefault="004D0657" w:rsidP="008B6AE0">
                  <w:pPr>
                    <w:framePr w:hSpace="180" w:wrap="around" w:vAnchor="text" w:hAnchor="text" w:x="-176" w:y="237"/>
                    <w:spacing w:after="0" w:line="240" w:lineRule="auto"/>
                    <w:jc w:val="center"/>
                    <w:rPr>
                      <w:rFonts w:ascii="Times New Roman" w:hAnsi="Times New Roman" w:cs="Times New Roman"/>
                      <w:b/>
                      <w:sz w:val="24"/>
                      <w:szCs w:val="24"/>
                    </w:rPr>
                  </w:pPr>
                  <w:r w:rsidRPr="004D0657">
                    <w:rPr>
                      <w:rFonts w:ascii="Times New Roman" w:hAnsi="Times New Roman" w:cs="Times New Roman"/>
                      <w:b/>
                      <w:sz w:val="24"/>
                      <w:szCs w:val="24"/>
                    </w:rPr>
                    <w:t>ОПИСАНИЕ ВИДОВ РАЗРЕШ</w:t>
                  </w:r>
                  <w:r w:rsidR="006A4D7D">
                    <w:rPr>
                      <w:rFonts w:ascii="Times New Roman" w:hAnsi="Times New Roman" w:cs="Times New Roman"/>
                      <w:b/>
                      <w:sz w:val="24"/>
                      <w:szCs w:val="24"/>
                    </w:rPr>
                    <w:t>Е</w:t>
                  </w:r>
                  <w:r w:rsidRPr="004D0657">
                    <w:rPr>
                      <w:rFonts w:ascii="Times New Roman" w:hAnsi="Times New Roman" w:cs="Times New Roman"/>
                      <w:b/>
                      <w:sz w:val="24"/>
                      <w:szCs w:val="24"/>
                    </w:rPr>
                    <w:t>ННОГО ИСПОЛЬЗОВАНИЯ</w:t>
                  </w:r>
                </w:p>
              </w:tc>
            </w:tr>
            <w:tr w:rsidR="004D0657" w:rsidRPr="004D0657" w:rsidTr="00AC6B68">
              <w:trPr>
                <w:trHeight w:val="1921"/>
              </w:trPr>
              <w:tc>
                <w:tcPr>
                  <w:tcW w:w="2324" w:type="dxa"/>
                </w:tcPr>
                <w:p w:rsidR="004D0657" w:rsidRPr="004D0657" w:rsidRDefault="004D0657" w:rsidP="008B6AE0">
                  <w:pPr>
                    <w:framePr w:hSpace="180" w:wrap="around" w:vAnchor="text" w:hAnchor="text" w:x="-176" w:y="237"/>
                    <w:autoSpaceDN w:val="0"/>
                    <w:adjustRightInd w:val="0"/>
                    <w:spacing w:after="0" w:line="240" w:lineRule="auto"/>
                    <w:rPr>
                      <w:rFonts w:ascii="Times New Roman" w:hAnsi="Times New Roman" w:cs="Times New Roman"/>
                      <w:sz w:val="24"/>
                      <w:szCs w:val="24"/>
                    </w:rPr>
                  </w:pPr>
                  <w:r w:rsidRPr="004D0657">
                    <w:rPr>
                      <w:rFonts w:ascii="Times New Roman" w:hAnsi="Times New Roman" w:cs="Times New Roman"/>
                      <w:sz w:val="24"/>
                      <w:szCs w:val="24"/>
                      <w:lang w:eastAsia="ru-RU"/>
                    </w:rPr>
                    <w:t>Парки культуры и отдыха (3.6.2)</w:t>
                  </w:r>
                </w:p>
              </w:tc>
              <w:tc>
                <w:tcPr>
                  <w:tcW w:w="6714" w:type="dxa"/>
                </w:tcPr>
                <w:p w:rsidR="004D0657" w:rsidRPr="004D0657" w:rsidRDefault="004D0657" w:rsidP="008B6AE0">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4D0657">
                    <w:rPr>
                      <w:rFonts w:ascii="Times New Roman" w:hAnsi="Times New Roman" w:cs="Times New Roman"/>
                      <w:sz w:val="24"/>
                      <w:szCs w:val="24"/>
                      <w:lang w:eastAsia="ru-RU"/>
                    </w:rPr>
                    <w:t>Размещение парков культуры и отдыха</w:t>
                  </w:r>
                </w:p>
              </w:tc>
            </w:tr>
            <w:tr w:rsidR="004D0657" w:rsidRPr="004D0657" w:rsidTr="00AC6B68">
              <w:trPr>
                <w:trHeight w:val="1921"/>
              </w:trPr>
              <w:tc>
                <w:tcPr>
                  <w:tcW w:w="2324" w:type="dxa"/>
                </w:tcPr>
                <w:p w:rsidR="004D0657" w:rsidRPr="004D0657" w:rsidRDefault="004D0657" w:rsidP="008B6AE0">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4D0657">
                    <w:rPr>
                      <w:rFonts w:ascii="Times New Roman" w:hAnsi="Times New Roman" w:cs="Times New Roman"/>
                      <w:sz w:val="24"/>
                      <w:szCs w:val="24"/>
                      <w:lang w:eastAsia="ru-RU"/>
                    </w:rPr>
                    <w:t>Деятельность по особой охране и изучению природы (9.0)</w:t>
                  </w:r>
                </w:p>
              </w:tc>
              <w:tc>
                <w:tcPr>
                  <w:tcW w:w="6714" w:type="dxa"/>
                </w:tcPr>
                <w:p w:rsidR="004D0657" w:rsidRPr="004D0657" w:rsidRDefault="004D0657" w:rsidP="008B6AE0">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4D0657">
                    <w:rPr>
                      <w:rFonts w:ascii="Times New Roman" w:hAnsi="Times New Roman" w:cs="Times New Roman"/>
                      <w:sz w:val="24"/>
                      <w:szCs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r>
            <w:tr w:rsidR="004D0657" w:rsidRPr="004D0657" w:rsidTr="00AC6B68">
              <w:trPr>
                <w:trHeight w:val="1921"/>
              </w:trPr>
              <w:tc>
                <w:tcPr>
                  <w:tcW w:w="2324" w:type="dxa"/>
                </w:tcPr>
                <w:p w:rsidR="004D0657" w:rsidRPr="004D0657" w:rsidRDefault="004D0657" w:rsidP="008B6AE0">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4D0657">
                    <w:rPr>
                      <w:rFonts w:ascii="Times New Roman" w:hAnsi="Times New Roman" w:cs="Times New Roman"/>
                      <w:sz w:val="24"/>
                      <w:szCs w:val="24"/>
                      <w:lang w:eastAsia="ru-RU"/>
                    </w:rPr>
                    <w:t>Охрана природных территорий (9.1)</w:t>
                  </w:r>
                </w:p>
              </w:tc>
              <w:tc>
                <w:tcPr>
                  <w:tcW w:w="6714" w:type="dxa"/>
                </w:tcPr>
                <w:p w:rsidR="004D0657" w:rsidRPr="004D0657" w:rsidRDefault="004D0657" w:rsidP="008B6AE0">
                  <w:pPr>
                    <w:framePr w:hSpace="180" w:wrap="around" w:vAnchor="text" w:hAnchor="text" w:x="-176" w:y="237"/>
                    <w:autoSpaceDN w:val="0"/>
                    <w:adjustRightInd w:val="0"/>
                    <w:spacing w:after="0" w:line="240" w:lineRule="auto"/>
                    <w:rPr>
                      <w:rFonts w:ascii="Times New Roman" w:hAnsi="Times New Roman" w:cs="Times New Roman"/>
                      <w:sz w:val="24"/>
                      <w:szCs w:val="24"/>
                      <w:lang w:eastAsia="ru-RU"/>
                    </w:rPr>
                  </w:pPr>
                  <w:r w:rsidRPr="004D0657">
                    <w:rPr>
                      <w:rFonts w:ascii="Times New Roman" w:hAnsi="Times New Roman" w:cs="Times New Roman"/>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bl>
          <w:p w:rsidR="004D0657" w:rsidRDefault="004D0657" w:rsidP="004D0657">
            <w:pPr>
              <w:widowControl w:val="0"/>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Условно-разрешенные виды использования:</w:t>
            </w:r>
          </w:p>
          <w:tbl>
            <w:tblPr>
              <w:tblW w:w="903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24"/>
              <w:gridCol w:w="6714"/>
            </w:tblGrid>
            <w:tr w:rsidR="004D0657" w:rsidRPr="004D0657" w:rsidTr="00AC6B68">
              <w:trPr>
                <w:trHeight w:val="345"/>
              </w:trPr>
              <w:tc>
                <w:tcPr>
                  <w:tcW w:w="9038" w:type="dxa"/>
                  <w:gridSpan w:val="2"/>
                  <w:vAlign w:val="center"/>
                </w:tcPr>
                <w:p w:rsidR="004D0657" w:rsidRPr="004D0657" w:rsidRDefault="004D0657" w:rsidP="008B6AE0">
                  <w:pPr>
                    <w:framePr w:hSpace="180" w:wrap="around" w:vAnchor="text" w:hAnchor="text" w:x="-176" w:y="237"/>
                    <w:spacing w:after="0" w:line="240" w:lineRule="auto"/>
                    <w:jc w:val="center"/>
                    <w:rPr>
                      <w:rFonts w:ascii="Times New Roman" w:hAnsi="Times New Roman" w:cs="Times New Roman"/>
                      <w:b/>
                      <w:sz w:val="24"/>
                      <w:szCs w:val="24"/>
                    </w:rPr>
                  </w:pPr>
                  <w:r w:rsidRPr="004D0657">
                    <w:rPr>
                      <w:rFonts w:ascii="Times New Roman" w:hAnsi="Times New Roman" w:cs="Times New Roman"/>
                      <w:b/>
                      <w:sz w:val="24"/>
                      <w:szCs w:val="24"/>
                    </w:rPr>
                    <w:t xml:space="preserve">ВИДЫ РАЗРЕШЕННОГО ИСПОЛЬЗОВАНИЯ </w:t>
                  </w:r>
                </w:p>
              </w:tc>
            </w:tr>
            <w:tr w:rsidR="004D0657" w:rsidRPr="004D0657" w:rsidTr="00AC6B68">
              <w:trPr>
                <w:trHeight w:val="262"/>
              </w:trPr>
              <w:tc>
                <w:tcPr>
                  <w:tcW w:w="2324" w:type="dxa"/>
                  <w:vAlign w:val="center"/>
                </w:tcPr>
                <w:p w:rsidR="004D0657" w:rsidRPr="004D0657" w:rsidRDefault="004D0657" w:rsidP="008B6AE0">
                  <w:pPr>
                    <w:framePr w:hSpace="180" w:wrap="around" w:vAnchor="text" w:hAnchor="text" w:x="-176" w:y="237"/>
                    <w:spacing w:after="0" w:line="240" w:lineRule="auto"/>
                    <w:jc w:val="center"/>
                    <w:rPr>
                      <w:rFonts w:ascii="Times New Roman" w:hAnsi="Times New Roman" w:cs="Times New Roman"/>
                      <w:b/>
                      <w:sz w:val="24"/>
                      <w:szCs w:val="24"/>
                    </w:rPr>
                  </w:pPr>
                  <w:r w:rsidRPr="004D0657">
                    <w:rPr>
                      <w:rFonts w:ascii="Times New Roman" w:hAnsi="Times New Roman" w:cs="Times New Roman"/>
                      <w:b/>
                      <w:sz w:val="24"/>
                      <w:szCs w:val="24"/>
                    </w:rPr>
                    <w:t>ЗЕМЕЛЬНЫХ УЧАСТКОВ</w:t>
                  </w:r>
                </w:p>
              </w:tc>
              <w:tc>
                <w:tcPr>
                  <w:tcW w:w="6714" w:type="dxa"/>
                  <w:vAlign w:val="center"/>
                </w:tcPr>
                <w:p w:rsidR="004D0657" w:rsidRPr="004D0657" w:rsidRDefault="004D0657" w:rsidP="008B6AE0">
                  <w:pPr>
                    <w:framePr w:hSpace="180" w:wrap="around" w:vAnchor="text" w:hAnchor="text" w:x="-176" w:y="237"/>
                    <w:spacing w:after="0" w:line="240" w:lineRule="auto"/>
                    <w:jc w:val="center"/>
                    <w:rPr>
                      <w:rFonts w:ascii="Times New Roman" w:hAnsi="Times New Roman" w:cs="Times New Roman"/>
                      <w:b/>
                      <w:sz w:val="24"/>
                      <w:szCs w:val="24"/>
                    </w:rPr>
                  </w:pPr>
                  <w:r w:rsidRPr="004D0657">
                    <w:rPr>
                      <w:rFonts w:ascii="Times New Roman" w:hAnsi="Times New Roman" w:cs="Times New Roman"/>
                      <w:b/>
                      <w:sz w:val="24"/>
                      <w:szCs w:val="24"/>
                    </w:rPr>
                    <w:t>ОПИСАНИЕ ВИДОВ РАЗРЕШ</w:t>
                  </w:r>
                  <w:r w:rsidR="006A4D7D">
                    <w:rPr>
                      <w:rFonts w:ascii="Times New Roman" w:hAnsi="Times New Roman" w:cs="Times New Roman"/>
                      <w:b/>
                      <w:sz w:val="24"/>
                      <w:szCs w:val="24"/>
                    </w:rPr>
                    <w:t>Е</w:t>
                  </w:r>
                  <w:r w:rsidRPr="004D0657">
                    <w:rPr>
                      <w:rFonts w:ascii="Times New Roman" w:hAnsi="Times New Roman" w:cs="Times New Roman"/>
                      <w:b/>
                      <w:sz w:val="24"/>
                      <w:szCs w:val="24"/>
                    </w:rPr>
                    <w:t>ННОГО ИСПОЛЬЗОВАНИЯ</w:t>
                  </w:r>
                </w:p>
              </w:tc>
            </w:tr>
            <w:tr w:rsidR="004D0657" w:rsidRPr="004D0657" w:rsidTr="00AC6B68">
              <w:trPr>
                <w:trHeight w:val="1921"/>
              </w:trPr>
              <w:tc>
                <w:tcPr>
                  <w:tcW w:w="2324" w:type="dxa"/>
                </w:tcPr>
                <w:p w:rsidR="004D0657" w:rsidRPr="004D0657" w:rsidRDefault="004D0657" w:rsidP="008B6AE0">
                  <w:pPr>
                    <w:pStyle w:val="ae"/>
                    <w:framePr w:hSpace="180" w:wrap="around" w:vAnchor="text" w:hAnchor="text" w:x="-176" w:y="237"/>
                    <w:widowControl w:val="0"/>
                    <w:jc w:val="both"/>
                    <w:rPr>
                      <w:szCs w:val="24"/>
                      <w:lang w:eastAsia="ru-RU"/>
                    </w:rPr>
                  </w:pPr>
                  <w:r w:rsidRPr="004D0657">
                    <w:rPr>
                      <w:szCs w:val="24"/>
                      <w:lang w:eastAsia="ru-RU"/>
                    </w:rPr>
                    <w:t>Коммунальное обслуживание (3.1)</w:t>
                  </w:r>
                </w:p>
              </w:tc>
              <w:tc>
                <w:tcPr>
                  <w:tcW w:w="6714" w:type="dxa"/>
                </w:tcPr>
                <w:p w:rsidR="004D0657" w:rsidRPr="004D0657" w:rsidRDefault="004D0657" w:rsidP="008B6AE0">
                  <w:pPr>
                    <w:framePr w:hSpace="180" w:wrap="around" w:vAnchor="text" w:hAnchor="text" w:x="-176" w:y="237"/>
                    <w:autoSpaceDN w:val="0"/>
                    <w:adjustRightInd w:val="0"/>
                    <w:jc w:val="both"/>
                    <w:rPr>
                      <w:rFonts w:ascii="Times New Roman" w:hAnsi="Times New Roman" w:cs="Times New Roman"/>
                      <w:sz w:val="24"/>
                      <w:szCs w:val="24"/>
                      <w:lang w:eastAsia="ru-RU"/>
                    </w:rPr>
                  </w:pPr>
                  <w:r w:rsidRPr="004D0657">
                    <w:rPr>
                      <w:rFonts w:ascii="Times New Roman" w:hAnsi="Times New Roman" w:cs="Times New Roman"/>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r>
            <w:tr w:rsidR="004D0657" w:rsidRPr="004D0657" w:rsidTr="00AC6B68">
              <w:trPr>
                <w:trHeight w:val="1921"/>
              </w:trPr>
              <w:tc>
                <w:tcPr>
                  <w:tcW w:w="2324" w:type="dxa"/>
                </w:tcPr>
                <w:p w:rsidR="004D0657" w:rsidRPr="004D0657" w:rsidRDefault="004D0657" w:rsidP="008B6AE0">
                  <w:pPr>
                    <w:framePr w:hSpace="180" w:wrap="around" w:vAnchor="text" w:hAnchor="text" w:x="-176" w:y="237"/>
                    <w:autoSpaceDN w:val="0"/>
                    <w:adjustRightInd w:val="0"/>
                    <w:rPr>
                      <w:rFonts w:ascii="Times New Roman" w:hAnsi="Times New Roman" w:cs="Times New Roman"/>
                      <w:sz w:val="24"/>
                      <w:szCs w:val="24"/>
                    </w:rPr>
                  </w:pPr>
                  <w:r w:rsidRPr="004D0657">
                    <w:rPr>
                      <w:rFonts w:ascii="Times New Roman" w:hAnsi="Times New Roman" w:cs="Times New Roman"/>
                      <w:sz w:val="24"/>
                      <w:szCs w:val="24"/>
                      <w:lang w:eastAsia="ru-RU"/>
                    </w:rPr>
                    <w:t>Причалы для маломерных судов</w:t>
                  </w:r>
                  <w:r w:rsidRPr="004D0657">
                    <w:rPr>
                      <w:rFonts w:ascii="Times New Roman" w:hAnsi="Times New Roman" w:cs="Times New Roman"/>
                      <w:sz w:val="24"/>
                      <w:szCs w:val="24"/>
                    </w:rPr>
                    <w:t xml:space="preserve"> (5.4)</w:t>
                  </w:r>
                </w:p>
                <w:p w:rsidR="004D0657" w:rsidRPr="004D0657" w:rsidRDefault="004D0657" w:rsidP="008B6AE0">
                  <w:pPr>
                    <w:pStyle w:val="ae"/>
                    <w:framePr w:hSpace="180" w:wrap="around" w:vAnchor="text" w:hAnchor="text" w:x="-176" w:y="237"/>
                    <w:widowControl w:val="0"/>
                    <w:jc w:val="both"/>
                    <w:rPr>
                      <w:szCs w:val="24"/>
                      <w:lang w:eastAsia="ru-RU"/>
                    </w:rPr>
                  </w:pPr>
                </w:p>
              </w:tc>
              <w:tc>
                <w:tcPr>
                  <w:tcW w:w="6714" w:type="dxa"/>
                </w:tcPr>
                <w:p w:rsidR="004D0657" w:rsidRPr="004D0657" w:rsidRDefault="004D0657" w:rsidP="008B6AE0">
                  <w:pPr>
                    <w:framePr w:hSpace="180" w:wrap="around" w:vAnchor="text" w:hAnchor="text" w:x="-176" w:y="237"/>
                    <w:autoSpaceDN w:val="0"/>
                    <w:adjustRightInd w:val="0"/>
                    <w:jc w:val="both"/>
                    <w:rPr>
                      <w:rFonts w:ascii="Times New Roman" w:hAnsi="Times New Roman" w:cs="Times New Roman"/>
                      <w:sz w:val="24"/>
                      <w:szCs w:val="24"/>
                      <w:lang w:eastAsia="ru-RU"/>
                    </w:rPr>
                  </w:pPr>
                  <w:r w:rsidRPr="004D0657">
                    <w:rPr>
                      <w:rFonts w:ascii="Times New Roman" w:hAnsi="Times New Roman" w:cs="Times New Roman"/>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r>
            <w:tr w:rsidR="004D0657" w:rsidRPr="004D0657" w:rsidTr="00AC6B68">
              <w:trPr>
                <w:trHeight w:val="1921"/>
              </w:trPr>
              <w:tc>
                <w:tcPr>
                  <w:tcW w:w="2324" w:type="dxa"/>
                </w:tcPr>
                <w:p w:rsidR="004D0657" w:rsidRPr="004D0657" w:rsidRDefault="004D0657" w:rsidP="008B6AE0">
                  <w:pPr>
                    <w:framePr w:hSpace="180" w:wrap="around" w:vAnchor="text" w:hAnchor="text" w:x="-176" w:y="237"/>
                    <w:autoSpaceDN w:val="0"/>
                    <w:adjustRightInd w:val="0"/>
                    <w:rPr>
                      <w:rFonts w:ascii="Times New Roman" w:hAnsi="Times New Roman" w:cs="Times New Roman"/>
                      <w:sz w:val="24"/>
                      <w:szCs w:val="24"/>
                      <w:lang w:eastAsia="ru-RU"/>
                    </w:rPr>
                  </w:pPr>
                  <w:r w:rsidRPr="004D0657">
                    <w:rPr>
                      <w:rFonts w:ascii="Times New Roman" w:hAnsi="Times New Roman" w:cs="Times New Roman"/>
                      <w:sz w:val="24"/>
                      <w:szCs w:val="24"/>
                      <w:lang w:eastAsia="ru-RU"/>
                    </w:rPr>
                    <w:lastRenderedPageBreak/>
                    <w:t>Водный транспорт</w:t>
                  </w:r>
                  <w:r w:rsidRPr="004D0657">
                    <w:rPr>
                      <w:rFonts w:ascii="Times New Roman" w:hAnsi="Times New Roman" w:cs="Times New Roman"/>
                      <w:sz w:val="24"/>
                      <w:szCs w:val="24"/>
                    </w:rPr>
                    <w:t xml:space="preserve"> (7.3)</w:t>
                  </w:r>
                </w:p>
                <w:p w:rsidR="004D0657" w:rsidRPr="004D0657" w:rsidRDefault="004D0657" w:rsidP="008B6AE0">
                  <w:pPr>
                    <w:framePr w:hSpace="180" w:wrap="around" w:vAnchor="text" w:hAnchor="text" w:x="-176" w:y="237"/>
                    <w:autoSpaceDN w:val="0"/>
                    <w:adjustRightInd w:val="0"/>
                    <w:rPr>
                      <w:rFonts w:ascii="Times New Roman" w:hAnsi="Times New Roman" w:cs="Times New Roman"/>
                      <w:sz w:val="24"/>
                      <w:szCs w:val="24"/>
                      <w:lang w:eastAsia="ru-RU"/>
                    </w:rPr>
                  </w:pPr>
                </w:p>
              </w:tc>
              <w:tc>
                <w:tcPr>
                  <w:tcW w:w="6714" w:type="dxa"/>
                </w:tcPr>
                <w:p w:rsidR="004D0657" w:rsidRPr="004D0657" w:rsidRDefault="004D0657" w:rsidP="008B6AE0">
                  <w:pPr>
                    <w:framePr w:hSpace="180" w:wrap="around" w:vAnchor="text" w:hAnchor="text" w:x="-176" w:y="237"/>
                    <w:autoSpaceDN w:val="0"/>
                    <w:adjustRightInd w:val="0"/>
                    <w:jc w:val="both"/>
                    <w:rPr>
                      <w:rFonts w:ascii="Times New Roman" w:hAnsi="Times New Roman" w:cs="Times New Roman"/>
                      <w:sz w:val="24"/>
                      <w:szCs w:val="24"/>
                      <w:lang w:eastAsia="ru-RU"/>
                    </w:rPr>
                  </w:pPr>
                  <w:r w:rsidRPr="004D0657">
                    <w:rPr>
                      <w:rFonts w:ascii="Times New Roman" w:hAnsi="Times New Roman" w:cs="Times New Roman"/>
                      <w:sz w:val="24"/>
                      <w:szCs w:val="24"/>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r>
            <w:tr w:rsidR="004D0657" w:rsidRPr="004D0657" w:rsidTr="00AC6B68">
              <w:trPr>
                <w:trHeight w:val="1921"/>
              </w:trPr>
              <w:tc>
                <w:tcPr>
                  <w:tcW w:w="2324" w:type="dxa"/>
                </w:tcPr>
                <w:p w:rsidR="004D0657" w:rsidRPr="004D0657" w:rsidRDefault="004D0657" w:rsidP="008B6AE0">
                  <w:pPr>
                    <w:pStyle w:val="ae"/>
                    <w:framePr w:hSpace="180" w:wrap="around" w:vAnchor="text" w:hAnchor="text" w:x="-176" w:y="237"/>
                    <w:widowControl w:val="0"/>
                    <w:jc w:val="both"/>
                    <w:rPr>
                      <w:szCs w:val="24"/>
                      <w:lang w:eastAsia="ru-RU"/>
                    </w:rPr>
                  </w:pPr>
                  <w:r w:rsidRPr="004D0657">
                    <w:rPr>
                      <w:szCs w:val="24"/>
                      <w:lang w:eastAsia="ru-RU"/>
                    </w:rPr>
                    <w:t>Благоустройство территории (12.0.2)</w:t>
                  </w:r>
                </w:p>
              </w:tc>
              <w:tc>
                <w:tcPr>
                  <w:tcW w:w="6714" w:type="dxa"/>
                </w:tcPr>
                <w:p w:rsidR="004D0657" w:rsidRPr="004D0657" w:rsidRDefault="004D0657" w:rsidP="008B6AE0">
                  <w:pPr>
                    <w:framePr w:hSpace="180" w:wrap="around" w:vAnchor="text" w:hAnchor="text" w:x="-176" w:y="237"/>
                    <w:autoSpaceDN w:val="0"/>
                    <w:adjustRightInd w:val="0"/>
                    <w:jc w:val="both"/>
                    <w:rPr>
                      <w:rFonts w:ascii="Times New Roman" w:hAnsi="Times New Roman" w:cs="Times New Roman"/>
                      <w:sz w:val="24"/>
                      <w:szCs w:val="24"/>
                      <w:lang w:eastAsia="ru-RU"/>
                    </w:rPr>
                  </w:pPr>
                  <w:r w:rsidRPr="004D0657">
                    <w:rPr>
                      <w:rFonts w:ascii="Times New Roman" w:hAnsi="Times New Roman" w:cs="Times New Roman"/>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4D0657" w:rsidRPr="00AA07A6" w:rsidRDefault="004D0657" w:rsidP="004D0657">
            <w:pPr>
              <w:widowControl w:val="0"/>
              <w:autoSpaceDE w:val="0"/>
              <w:autoSpaceDN w:val="0"/>
              <w:adjustRightInd w:val="0"/>
              <w:spacing w:after="0" w:line="240" w:lineRule="auto"/>
              <w:jc w:val="both"/>
              <w:rPr>
                <w:rFonts w:ascii="Times New Roman" w:hAnsi="Times New Roman" w:cs="Times New Roman"/>
                <w:b/>
                <w:sz w:val="24"/>
                <w:szCs w:val="24"/>
              </w:rPr>
            </w:pPr>
            <w:r w:rsidRPr="00AA07A6">
              <w:rPr>
                <w:rFonts w:ascii="Times New Roman" w:hAnsi="Times New Roman" w:cs="Times New Roman"/>
                <w:b/>
                <w:sz w:val="24"/>
                <w:szCs w:val="24"/>
              </w:rPr>
              <w:t xml:space="preserve">Вспомогательные виды разрешенного использования земельных участков </w:t>
            </w:r>
            <w:r>
              <w:rPr>
                <w:rFonts w:ascii="Times New Roman" w:hAnsi="Times New Roman" w:cs="Times New Roman"/>
                <w:b/>
                <w:sz w:val="24"/>
                <w:szCs w:val="24"/>
              </w:rPr>
              <w:br/>
            </w:r>
            <w:r w:rsidRPr="00AA07A6">
              <w:rPr>
                <w:rFonts w:ascii="Times New Roman" w:hAnsi="Times New Roman" w:cs="Times New Roman"/>
                <w:b/>
                <w:sz w:val="24"/>
                <w:szCs w:val="24"/>
              </w:rPr>
              <w:t>и объектов капитального строительства:</w:t>
            </w:r>
          </w:p>
          <w:p w:rsidR="004D0657" w:rsidRPr="00AA07A6" w:rsidRDefault="004D0657" w:rsidP="004D0657">
            <w:pPr>
              <w:widowControl w:val="0"/>
              <w:autoSpaceDE w:val="0"/>
              <w:autoSpaceDN w:val="0"/>
              <w:adjustRightInd w:val="0"/>
              <w:spacing w:after="0" w:line="240" w:lineRule="auto"/>
              <w:jc w:val="both"/>
              <w:rPr>
                <w:rFonts w:ascii="Times New Roman" w:hAnsi="Times New Roman" w:cs="Times New Roman"/>
                <w:sz w:val="24"/>
                <w:szCs w:val="24"/>
              </w:rPr>
            </w:pPr>
            <w:r w:rsidRPr="00AA07A6">
              <w:rPr>
                <w:rFonts w:ascii="Times New Roman" w:hAnsi="Times New Roman" w:cs="Times New Roman"/>
                <w:sz w:val="24"/>
                <w:szCs w:val="24"/>
              </w:rPr>
              <w:t xml:space="preserve">1.Вспомогательные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w:t>
            </w:r>
            <w:r>
              <w:rPr>
                <w:rFonts w:ascii="Times New Roman" w:hAnsi="Times New Roman" w:cs="Times New Roman"/>
                <w:sz w:val="24"/>
                <w:szCs w:val="24"/>
              </w:rPr>
              <w:br/>
            </w:r>
            <w:r w:rsidRPr="00AA07A6">
              <w:rPr>
                <w:rFonts w:ascii="Times New Roman" w:hAnsi="Times New Roman" w:cs="Times New Roman"/>
                <w:sz w:val="24"/>
                <w:szCs w:val="24"/>
              </w:rPr>
              <w:t>и условно разрешенным видам использования и осуществляются совместно с ними.</w:t>
            </w:r>
          </w:p>
          <w:p w:rsidR="004D0657" w:rsidRDefault="004D0657" w:rsidP="004D0657">
            <w:pPr>
              <w:widowControl w:val="0"/>
              <w:autoSpaceDE w:val="0"/>
              <w:autoSpaceDN w:val="0"/>
              <w:adjustRightInd w:val="0"/>
              <w:spacing w:after="0" w:line="240" w:lineRule="auto"/>
              <w:jc w:val="both"/>
              <w:rPr>
                <w:rFonts w:ascii="Times New Roman" w:hAnsi="Times New Roman" w:cs="Times New Roman"/>
                <w:sz w:val="24"/>
                <w:szCs w:val="24"/>
              </w:rPr>
            </w:pPr>
            <w:r w:rsidRPr="00AA07A6">
              <w:rPr>
                <w:rFonts w:ascii="Times New Roman" w:hAnsi="Times New Roman" w:cs="Times New Roman"/>
                <w:sz w:val="24"/>
                <w:szCs w:val="24"/>
              </w:rPr>
              <w:t>2.Для всех объектов основных и условно разрешенных видов вспомогательными видами разрешенного использования являются следующие:</w:t>
            </w:r>
          </w:p>
          <w:tbl>
            <w:tblPr>
              <w:tblStyle w:val="ac"/>
              <w:tblW w:w="0" w:type="auto"/>
              <w:tblLayout w:type="fixed"/>
              <w:tblLook w:val="04A0" w:firstRow="1" w:lastRow="0" w:firstColumn="1" w:lastColumn="0" w:noHBand="0" w:noVBand="1"/>
            </w:tblPr>
            <w:tblGrid>
              <w:gridCol w:w="3047"/>
              <w:gridCol w:w="3047"/>
              <w:gridCol w:w="3048"/>
            </w:tblGrid>
            <w:tr w:rsidR="004D0657" w:rsidTr="008B6AE0">
              <w:tc>
                <w:tcPr>
                  <w:tcW w:w="3047" w:type="dxa"/>
                  <w:vAlign w:val="center"/>
                </w:tcPr>
                <w:p w:rsidR="004D0657" w:rsidRPr="00CA6B0B" w:rsidRDefault="004D0657" w:rsidP="008B6AE0">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vAlign w:val="center"/>
                </w:tcPr>
                <w:p w:rsidR="004D0657" w:rsidRPr="00CA6B0B" w:rsidRDefault="004D0657" w:rsidP="008B6AE0">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vAlign w:val="center"/>
                </w:tcPr>
                <w:p w:rsidR="004D0657" w:rsidRPr="00CA6B0B" w:rsidRDefault="004D0657" w:rsidP="008B6AE0">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D0657" w:rsidTr="00AC6B68">
              <w:tc>
                <w:tcPr>
                  <w:tcW w:w="3047" w:type="dxa"/>
                </w:tcPr>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Коммунальное обслуживание (3.1)</w:t>
                  </w:r>
                </w:p>
              </w:tc>
              <w:tc>
                <w:tcPr>
                  <w:tcW w:w="3047" w:type="dxa"/>
                </w:tcPr>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сооружений, необходимых </w:t>
                  </w:r>
                  <w:r w:rsidRPr="00CE52A8">
                    <w:rPr>
                      <w:rFonts w:ascii="Times New Roman" w:hAnsi="Times New Roman"/>
                      <w:sz w:val="24"/>
                      <w:szCs w:val="24"/>
                    </w:rPr>
                    <w:lastRenderedPageBreak/>
                    <w:t>для сбора и плавки снега, а также здания или помещения, предназначенные для приема физических и юридических лиц в связи с предоставлением им коммунальных услуг</w:t>
                  </w:r>
                </w:p>
              </w:tc>
              <w:tc>
                <w:tcPr>
                  <w:tcW w:w="3048" w:type="dxa"/>
                </w:tcPr>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 xml:space="preserve">Минимальные размеры земельного участка для размещения пунктов редуцирования газа – 4 га, для размещения газонаполнительной станции – 6 га при производительности 10 </w:t>
                  </w:r>
                  <w:proofErr w:type="spellStart"/>
                  <w:r w:rsidRPr="00CE52A8">
                    <w:rPr>
                      <w:rFonts w:ascii="Times New Roman" w:hAnsi="Times New Roman"/>
                      <w:sz w:val="24"/>
                      <w:szCs w:val="24"/>
                    </w:rPr>
                    <w:t>тыс.т</w:t>
                  </w:r>
                  <w:proofErr w:type="spellEnd"/>
                  <w:r w:rsidRPr="00CE52A8">
                    <w:rPr>
                      <w:rFonts w:ascii="Times New Roman" w:hAnsi="Times New Roman"/>
                      <w:sz w:val="24"/>
                      <w:szCs w:val="24"/>
                    </w:rPr>
                    <w:t xml:space="preserve">/год, для газораспределительной станции – 0,01 га при производительности до 100 </w:t>
                  </w:r>
                  <w:proofErr w:type="spellStart"/>
                  <w:r w:rsidRPr="00CE52A8">
                    <w:rPr>
                      <w:rFonts w:ascii="Times New Roman" w:hAnsi="Times New Roman"/>
                      <w:sz w:val="24"/>
                      <w:szCs w:val="24"/>
                    </w:rPr>
                    <w:t>м.куб</w:t>
                  </w:r>
                  <w:proofErr w:type="spellEnd"/>
                  <w:r w:rsidRPr="00CE52A8">
                    <w:rPr>
                      <w:rFonts w:ascii="Times New Roman" w:hAnsi="Times New Roman"/>
                      <w:sz w:val="24"/>
                      <w:szCs w:val="24"/>
                    </w:rPr>
                    <w:t>/час включительно.</w:t>
                  </w:r>
                </w:p>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Минимальные размеры </w:t>
                  </w:r>
                  <w:r w:rsidRPr="00CE52A8">
                    <w:rPr>
                      <w:rFonts w:ascii="Times New Roman" w:hAnsi="Times New Roman"/>
                      <w:sz w:val="24"/>
                      <w:szCs w:val="24"/>
                    </w:rPr>
                    <w:lastRenderedPageBreak/>
                    <w:t>земельного участка для размещения котельных – 0,7 га при производительности до 5 Гкал/ч (МВт).</w:t>
                  </w:r>
                </w:p>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для иных объектов коммунального обслуживания не подлежат установлению.</w:t>
                  </w:r>
                </w:p>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Максимальные размеры земельного участка – не подлежит установлению.</w:t>
                  </w:r>
                </w:p>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Минимальный процент застройки в границах земельного участка – 10.</w:t>
                  </w:r>
                </w:p>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Максимальный процент застройки в границах земельного участка – 50.</w:t>
                  </w:r>
                </w:p>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Предельное количество надземных этажей – 3.</w:t>
                  </w:r>
                </w:p>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Предельная высота объекта не более 20 м.</w:t>
                  </w:r>
                </w:p>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Минимальная доля озеленения территории – 15</w:t>
                  </w:r>
                  <w:r w:rsidR="008B6AE0">
                    <w:rPr>
                      <w:rFonts w:ascii="Times New Roman" w:hAnsi="Times New Roman"/>
                      <w:sz w:val="24"/>
                      <w:szCs w:val="24"/>
                    </w:rPr>
                    <w:t xml:space="preserve"> %</w:t>
                  </w:r>
                </w:p>
              </w:tc>
            </w:tr>
            <w:tr w:rsidR="004D0657" w:rsidTr="00AC6B68">
              <w:tc>
                <w:tcPr>
                  <w:tcW w:w="3047" w:type="dxa"/>
                </w:tcPr>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Площадки для занятий спортом (5.1.3)</w:t>
                  </w:r>
                </w:p>
              </w:tc>
              <w:tc>
                <w:tcPr>
                  <w:tcW w:w="3047" w:type="dxa"/>
                </w:tcPr>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048" w:type="dxa"/>
                </w:tcPr>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Минимальные размеры земельного участка, максимальные размеры земельного участка, минимальные отступы </w:t>
                  </w:r>
                  <w:r w:rsidR="008B6AE0">
                    <w:rPr>
                      <w:rFonts w:ascii="Times New Roman" w:hAnsi="Times New Roman"/>
                      <w:sz w:val="24"/>
                      <w:szCs w:val="24"/>
                    </w:rPr>
                    <w:br/>
                  </w:r>
                  <w:r w:rsidRPr="00CE52A8">
                    <w:rPr>
                      <w:rFonts w:ascii="Times New Roman" w:hAnsi="Times New Roman"/>
                      <w:sz w:val="24"/>
                      <w:szCs w:val="24"/>
                    </w:rPr>
                    <w:t xml:space="preserve">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w:t>
                  </w:r>
                  <w:r w:rsidRPr="00CE52A8">
                    <w:rPr>
                      <w:rFonts w:ascii="Times New Roman" w:hAnsi="Times New Roman"/>
                      <w:sz w:val="24"/>
                      <w:szCs w:val="24"/>
                    </w:rPr>
                    <w:lastRenderedPageBreak/>
                    <w:t>границах земельного участка, минимальный процент озеленения в границах земельного участка не подлежат установлению.</w:t>
                  </w:r>
                </w:p>
              </w:tc>
            </w:tr>
            <w:tr w:rsidR="004D0657" w:rsidTr="00AC6B68">
              <w:tc>
                <w:tcPr>
                  <w:tcW w:w="3047" w:type="dxa"/>
                </w:tcPr>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lastRenderedPageBreak/>
                    <w:t>Благоустройство территории (12.0.2)</w:t>
                  </w:r>
                </w:p>
              </w:tc>
              <w:tc>
                <w:tcPr>
                  <w:tcW w:w="3047" w:type="dxa"/>
                </w:tcPr>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048" w:type="dxa"/>
                </w:tcPr>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Минимальные размеры земельного участка, максимальные размеры земельного участка, 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w:t>
                  </w:r>
                  <w:r w:rsidR="008B6AE0">
                    <w:rPr>
                      <w:rFonts w:ascii="Times New Roman" w:hAnsi="Times New Roman"/>
                      <w:sz w:val="24"/>
                      <w:szCs w:val="24"/>
                    </w:rPr>
                    <w:t>частка не подлежат установлению</w:t>
                  </w:r>
                </w:p>
              </w:tc>
            </w:tr>
            <w:tr w:rsidR="004D0657" w:rsidTr="00AC6B68">
              <w:tc>
                <w:tcPr>
                  <w:tcW w:w="3047" w:type="dxa"/>
                </w:tcPr>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Улично-дорожная сеть (12.0.1)</w:t>
                  </w:r>
                </w:p>
              </w:tc>
              <w:tc>
                <w:tcPr>
                  <w:tcW w:w="3047" w:type="dxa"/>
                </w:tcPr>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Размещение объектов улично-дорожной сети: автомобильных дорог, трамвайных путей и пешеходных тротуаров </w:t>
                  </w:r>
                  <w:r w:rsidR="008B6AE0">
                    <w:rPr>
                      <w:rFonts w:ascii="Times New Roman" w:hAnsi="Times New Roman"/>
                      <w:sz w:val="24"/>
                      <w:szCs w:val="24"/>
                    </w:rPr>
                    <w:br/>
                  </w:r>
                  <w:r w:rsidRPr="00CE52A8">
                    <w:rPr>
                      <w:rFonts w:ascii="Times New Roman" w:hAnsi="Times New Roman"/>
                      <w:sz w:val="24"/>
                      <w:szCs w:val="24"/>
                    </w:rPr>
                    <w:t xml:space="preserve">в границах населенных пунктов, пешеходных переходов, бульваров, площадей, проездов, велодорожек и объектов </w:t>
                  </w:r>
                  <w:proofErr w:type="spellStart"/>
                  <w:r w:rsidRPr="00CE52A8">
                    <w:rPr>
                      <w:rFonts w:ascii="Times New Roman" w:hAnsi="Times New Roman"/>
                      <w:sz w:val="24"/>
                      <w:szCs w:val="24"/>
                    </w:rPr>
                    <w:t>велотранспортной</w:t>
                  </w:r>
                  <w:proofErr w:type="spellEnd"/>
                  <w:r w:rsidRPr="00CE52A8">
                    <w:rPr>
                      <w:rFonts w:ascii="Times New Roman" w:hAnsi="Times New Roman"/>
                      <w:sz w:val="24"/>
                      <w:szCs w:val="24"/>
                    </w:rPr>
                    <w:t xml:space="preserve"> и инженерной инфраструктуры;</w:t>
                  </w:r>
                </w:p>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размещение придорожных стоянок (парковок) транспортных средств </w:t>
                  </w:r>
                  <w:r w:rsidR="008B6AE0">
                    <w:rPr>
                      <w:rFonts w:ascii="Times New Roman" w:hAnsi="Times New Roman"/>
                      <w:sz w:val="24"/>
                      <w:szCs w:val="24"/>
                    </w:rPr>
                    <w:br/>
                  </w:r>
                  <w:r w:rsidRPr="00CE52A8">
                    <w:rPr>
                      <w:rFonts w:ascii="Times New Roman" w:hAnsi="Times New Roman"/>
                      <w:sz w:val="24"/>
                      <w:szCs w:val="24"/>
                    </w:rPr>
                    <w:t xml:space="preserve">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w:t>
                  </w:r>
                  <w:r w:rsidR="008B6AE0">
                    <w:rPr>
                      <w:rFonts w:ascii="Times New Roman" w:hAnsi="Times New Roman"/>
                      <w:sz w:val="24"/>
                      <w:szCs w:val="24"/>
                    </w:rPr>
                    <w:br/>
                  </w:r>
                  <w:r w:rsidRPr="00CE52A8">
                    <w:rPr>
                      <w:rFonts w:ascii="Times New Roman" w:hAnsi="Times New Roman"/>
                      <w:sz w:val="24"/>
                      <w:szCs w:val="24"/>
                    </w:rPr>
                    <w:t>для охраны транспортных средств</w:t>
                  </w:r>
                </w:p>
              </w:tc>
              <w:tc>
                <w:tcPr>
                  <w:tcW w:w="3048" w:type="dxa"/>
                </w:tcPr>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rPr>
                  </w:pPr>
                  <w:r w:rsidRPr="00CE52A8">
                    <w:rPr>
                      <w:rFonts w:ascii="Times New Roman" w:hAnsi="Times New Roman"/>
                      <w:sz w:val="24"/>
                      <w:szCs w:val="24"/>
                    </w:rPr>
                    <w:t xml:space="preserve">Минимальные размеры земельного участка, максимальные размеры земельного участка, минимальные отступы </w:t>
                  </w:r>
                  <w:r w:rsidR="008B6AE0">
                    <w:rPr>
                      <w:rFonts w:ascii="Times New Roman" w:hAnsi="Times New Roman"/>
                      <w:sz w:val="24"/>
                      <w:szCs w:val="24"/>
                    </w:rPr>
                    <w:br/>
                  </w:r>
                  <w:r w:rsidRPr="00CE52A8">
                    <w:rPr>
                      <w:rFonts w:ascii="Times New Roman" w:hAnsi="Times New Roman"/>
                      <w:sz w:val="24"/>
                      <w:szCs w:val="24"/>
                    </w:rPr>
                    <w:t xml:space="preserve">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w:t>
                  </w:r>
                  <w:r w:rsidR="008B6AE0">
                    <w:rPr>
                      <w:rFonts w:ascii="Times New Roman" w:hAnsi="Times New Roman"/>
                      <w:sz w:val="24"/>
                      <w:szCs w:val="24"/>
                    </w:rPr>
                    <w:br/>
                  </w:r>
                  <w:r w:rsidRPr="00CE52A8">
                    <w:rPr>
                      <w:rFonts w:ascii="Times New Roman" w:hAnsi="Times New Roman"/>
                      <w:sz w:val="24"/>
                      <w:szCs w:val="24"/>
                    </w:rPr>
                    <w:t>в границах земельного участка не подлежат установлению.</w:t>
                  </w:r>
                </w:p>
              </w:tc>
            </w:tr>
          </w:tbl>
          <w:p w:rsidR="004D0657" w:rsidRPr="00AA07A6" w:rsidRDefault="004D0657" w:rsidP="004D0657">
            <w:pPr>
              <w:widowControl w:val="0"/>
              <w:autoSpaceDE w:val="0"/>
              <w:autoSpaceDN w:val="0"/>
              <w:adjustRightInd w:val="0"/>
              <w:spacing w:after="0" w:line="240" w:lineRule="auto"/>
              <w:jc w:val="both"/>
              <w:rPr>
                <w:rFonts w:ascii="Times New Roman" w:hAnsi="Times New Roman" w:cs="Times New Roman"/>
                <w:sz w:val="24"/>
                <w:szCs w:val="24"/>
              </w:rPr>
            </w:pPr>
            <w:r w:rsidRPr="00AA07A6">
              <w:rPr>
                <w:rFonts w:ascii="Times New Roman" w:hAnsi="Times New Roman" w:cs="Times New Roman"/>
                <w:sz w:val="24"/>
                <w:szCs w:val="24"/>
              </w:rPr>
              <w:t xml:space="preserve">3.Для всех объектов основных и условно разрешенных видов использования </w:t>
            </w:r>
            <w:r>
              <w:rPr>
                <w:rFonts w:ascii="Times New Roman" w:hAnsi="Times New Roman" w:cs="Times New Roman"/>
                <w:sz w:val="24"/>
                <w:szCs w:val="24"/>
              </w:rPr>
              <w:br/>
            </w:r>
            <w:r w:rsidRPr="00AA07A6">
              <w:rPr>
                <w:rFonts w:ascii="Times New Roman" w:hAnsi="Times New Roman" w:cs="Times New Roman"/>
                <w:sz w:val="24"/>
                <w:szCs w:val="24"/>
              </w:rPr>
              <w:lastRenderedPageBreak/>
              <w:t>(за исключением статей 36, 38, 40, 42, 43, 48 и 49) вспомогательным видом разрешенного использования является следующий:</w:t>
            </w:r>
          </w:p>
          <w:tbl>
            <w:tblPr>
              <w:tblStyle w:val="ac"/>
              <w:tblW w:w="0" w:type="auto"/>
              <w:tblLayout w:type="fixed"/>
              <w:tblLook w:val="04A0" w:firstRow="1" w:lastRow="0" w:firstColumn="1" w:lastColumn="0" w:noHBand="0" w:noVBand="1"/>
            </w:tblPr>
            <w:tblGrid>
              <w:gridCol w:w="3047"/>
              <w:gridCol w:w="3047"/>
              <w:gridCol w:w="3048"/>
            </w:tblGrid>
            <w:tr w:rsidR="004D0657" w:rsidTr="008B6AE0">
              <w:tc>
                <w:tcPr>
                  <w:tcW w:w="3047" w:type="dxa"/>
                  <w:vAlign w:val="center"/>
                </w:tcPr>
                <w:p w:rsidR="004D0657" w:rsidRPr="00CA6B0B" w:rsidRDefault="004D0657" w:rsidP="008B6AE0">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vAlign w:val="center"/>
                </w:tcPr>
                <w:p w:rsidR="004D0657" w:rsidRPr="00CA6B0B" w:rsidRDefault="004D0657" w:rsidP="008B6AE0">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vAlign w:val="center"/>
                </w:tcPr>
                <w:p w:rsidR="004D0657" w:rsidRPr="00CA6B0B" w:rsidRDefault="004D0657" w:rsidP="008B6AE0">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D0657" w:rsidTr="00AC6B68">
              <w:tc>
                <w:tcPr>
                  <w:tcW w:w="3047" w:type="dxa"/>
                </w:tcPr>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Здравоохранение (3.4)</w:t>
                  </w:r>
                </w:p>
              </w:tc>
              <w:tc>
                <w:tcPr>
                  <w:tcW w:w="3047" w:type="dxa"/>
                </w:tcPr>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w:t>
                  </w:r>
                  <w:r w:rsidR="008B6AE0">
                    <w:rPr>
                      <w:rFonts w:ascii="Times New Roman" w:hAnsi="Times New Roman"/>
                      <w:sz w:val="24"/>
                      <w:szCs w:val="24"/>
                      <w:lang w:eastAsia="ar-SA"/>
                    </w:rPr>
                    <w:br/>
                  </w:r>
                  <w:r w:rsidRPr="00CE52A8">
                    <w:rPr>
                      <w:rFonts w:ascii="Times New Roman" w:hAnsi="Times New Roman"/>
                      <w:sz w:val="24"/>
                      <w:szCs w:val="24"/>
                      <w:lang w:eastAsia="ar-SA"/>
                    </w:rPr>
                    <w:t>в себя содержание видов разрешенного использования с кодами 3.4.1 - 3.4.2.</w:t>
                  </w:r>
                </w:p>
              </w:tc>
              <w:tc>
                <w:tcPr>
                  <w:tcW w:w="3048" w:type="dxa"/>
                </w:tcPr>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 xml:space="preserve">Минимальный размер земельного участка – </w:t>
                  </w:r>
                  <w:r w:rsidR="008B6AE0">
                    <w:rPr>
                      <w:rFonts w:ascii="Times New Roman" w:hAnsi="Times New Roman"/>
                      <w:sz w:val="24"/>
                      <w:szCs w:val="24"/>
                      <w:lang w:eastAsia="ar-SA"/>
                    </w:rPr>
                    <w:br/>
                  </w:r>
                  <w:r w:rsidRPr="00CE52A8">
                    <w:rPr>
                      <w:rFonts w:ascii="Times New Roman" w:hAnsi="Times New Roman"/>
                      <w:sz w:val="24"/>
                      <w:szCs w:val="24"/>
                      <w:lang w:eastAsia="ar-SA"/>
                    </w:rPr>
                    <w:t xml:space="preserve">не подлежит установлению. </w:t>
                  </w:r>
                </w:p>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 xml:space="preserve">Максимальные размеры земельного участка – </w:t>
                  </w:r>
                  <w:r w:rsidR="008B6AE0">
                    <w:rPr>
                      <w:rFonts w:ascii="Times New Roman" w:hAnsi="Times New Roman"/>
                      <w:sz w:val="24"/>
                      <w:szCs w:val="24"/>
                      <w:lang w:eastAsia="ar-SA"/>
                    </w:rPr>
                    <w:br/>
                  </w:r>
                  <w:r w:rsidRPr="00CE52A8">
                    <w:rPr>
                      <w:rFonts w:ascii="Times New Roman" w:hAnsi="Times New Roman"/>
                      <w:sz w:val="24"/>
                      <w:szCs w:val="24"/>
                      <w:lang w:eastAsia="ar-SA"/>
                    </w:rPr>
                    <w:t>не подлежит установлению.</w:t>
                  </w:r>
                </w:p>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Минимальный процент застройки в границах земельного участка – 10.</w:t>
                  </w:r>
                </w:p>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Максимальный процент застройки в границах земельного участка – 60.</w:t>
                  </w:r>
                </w:p>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Предельное количество надземных этажей – 16.</w:t>
                  </w:r>
                </w:p>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Предельная высота объекта не более 50 м.</w:t>
                  </w:r>
                </w:p>
                <w:p w:rsidR="004D0657" w:rsidRPr="00CE52A8" w:rsidRDefault="004D0657" w:rsidP="008B6AE0">
                  <w:pPr>
                    <w:framePr w:hSpace="180" w:wrap="around" w:vAnchor="text" w:hAnchor="text" w:x="-176" w:y="237"/>
                    <w:widowControl w:val="0"/>
                    <w:autoSpaceDE w:val="0"/>
                    <w:autoSpaceDN w:val="0"/>
                    <w:adjustRightInd w:val="0"/>
                    <w:rPr>
                      <w:rFonts w:ascii="Times New Roman" w:hAnsi="Times New Roman"/>
                      <w:sz w:val="24"/>
                      <w:szCs w:val="24"/>
                      <w:lang w:eastAsia="ar-SA"/>
                    </w:rPr>
                  </w:pPr>
                  <w:r w:rsidRPr="00CE52A8">
                    <w:rPr>
                      <w:rFonts w:ascii="Times New Roman" w:hAnsi="Times New Roman"/>
                      <w:sz w:val="24"/>
                      <w:szCs w:val="24"/>
                      <w:lang w:eastAsia="ar-SA"/>
                    </w:rPr>
                    <w:t>Минимальная доля озеленения территории – 15</w:t>
                  </w:r>
                  <w:r w:rsidR="008B6AE0">
                    <w:rPr>
                      <w:rFonts w:ascii="Times New Roman" w:hAnsi="Times New Roman"/>
                      <w:sz w:val="24"/>
                      <w:szCs w:val="24"/>
                      <w:lang w:eastAsia="ar-SA"/>
                    </w:rPr>
                    <w:t xml:space="preserve"> %</w:t>
                  </w:r>
                </w:p>
              </w:tc>
            </w:tr>
          </w:tbl>
          <w:p w:rsidR="004D0657" w:rsidRPr="00AA07A6" w:rsidRDefault="004D0657" w:rsidP="004D0657">
            <w:pPr>
              <w:widowControl w:val="0"/>
              <w:autoSpaceDE w:val="0"/>
              <w:autoSpaceDN w:val="0"/>
              <w:adjustRightInd w:val="0"/>
              <w:spacing w:after="0" w:line="240" w:lineRule="auto"/>
              <w:jc w:val="both"/>
              <w:rPr>
                <w:rFonts w:ascii="Times New Roman" w:hAnsi="Times New Roman" w:cs="Times New Roman"/>
                <w:sz w:val="24"/>
                <w:szCs w:val="24"/>
              </w:rPr>
            </w:pPr>
            <w:r w:rsidRPr="00AA07A6">
              <w:rPr>
                <w:rFonts w:ascii="Times New Roman" w:hAnsi="Times New Roman" w:cs="Times New Roman"/>
                <w:sz w:val="24"/>
                <w:szCs w:val="24"/>
              </w:rPr>
              <w:t>4. В дополнение для основного вида разрешенного использования "Общественное использование объектов капитального строительства" (код 3.0) статьи 31 является:</w:t>
            </w:r>
          </w:p>
          <w:tbl>
            <w:tblPr>
              <w:tblStyle w:val="ac"/>
              <w:tblW w:w="9142" w:type="dxa"/>
              <w:tblLayout w:type="fixed"/>
              <w:tblLook w:val="04A0" w:firstRow="1" w:lastRow="0" w:firstColumn="1" w:lastColumn="0" w:noHBand="0" w:noVBand="1"/>
            </w:tblPr>
            <w:tblGrid>
              <w:gridCol w:w="3047"/>
              <w:gridCol w:w="3047"/>
              <w:gridCol w:w="3048"/>
            </w:tblGrid>
            <w:tr w:rsidR="004D0657" w:rsidTr="008B6AE0">
              <w:tc>
                <w:tcPr>
                  <w:tcW w:w="3047" w:type="dxa"/>
                  <w:vAlign w:val="center"/>
                </w:tcPr>
                <w:p w:rsidR="004D0657" w:rsidRPr="00CA6B0B" w:rsidRDefault="004D0657" w:rsidP="008B6AE0">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vAlign w:val="center"/>
                </w:tcPr>
                <w:p w:rsidR="004D0657" w:rsidRPr="00CA6B0B" w:rsidRDefault="004D0657" w:rsidP="008B6AE0">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vAlign w:val="center"/>
                </w:tcPr>
                <w:p w:rsidR="004D0657" w:rsidRPr="00CA6B0B" w:rsidRDefault="004D0657" w:rsidP="008B6AE0">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D0657" w:rsidTr="00AC6B68">
              <w:tc>
                <w:tcPr>
                  <w:tcW w:w="3047" w:type="dxa"/>
                </w:tcPr>
                <w:p w:rsidR="004D0657" w:rsidRPr="009848E9" w:rsidRDefault="004D0657" w:rsidP="008B6AE0">
                  <w:pPr>
                    <w:framePr w:hSpace="180" w:wrap="around" w:vAnchor="text" w:hAnchor="text" w:x="-176" w:y="237"/>
                    <w:widowControl w:val="0"/>
                    <w:suppressAutoHyphens/>
                    <w:overflowPunct w:val="0"/>
                    <w:autoSpaceDE w:val="0"/>
                    <w:autoSpaceDN w:val="0"/>
                    <w:adjustRightInd w:val="0"/>
                    <w:rPr>
                      <w:rFonts w:ascii="Times New Roman" w:hAnsi="Times New Roman"/>
                      <w:sz w:val="24"/>
                      <w:szCs w:val="24"/>
                      <w:lang w:eastAsia="ar-SA"/>
                    </w:rPr>
                  </w:pPr>
                  <w:r w:rsidRPr="009848E9">
                    <w:rPr>
                      <w:rFonts w:ascii="Times New Roman" w:hAnsi="Times New Roman"/>
                      <w:sz w:val="24"/>
                      <w:szCs w:val="24"/>
                      <w:lang w:eastAsia="ar-SA"/>
                    </w:rPr>
                    <w:t>Предпринимательство (4.0)</w:t>
                  </w:r>
                </w:p>
              </w:tc>
              <w:tc>
                <w:tcPr>
                  <w:tcW w:w="3047" w:type="dxa"/>
                </w:tcPr>
                <w:p w:rsidR="004D0657" w:rsidRPr="009848E9" w:rsidRDefault="004D0657" w:rsidP="008B6AE0">
                  <w:pPr>
                    <w:framePr w:hSpace="180" w:wrap="around" w:vAnchor="text" w:hAnchor="text" w:x="-176" w:y="237"/>
                    <w:autoSpaceDE w:val="0"/>
                    <w:autoSpaceDN w:val="0"/>
                    <w:adjustRightInd w:val="0"/>
                    <w:rPr>
                      <w:rFonts w:ascii="Times New Roman" w:hAnsi="Times New Roman"/>
                      <w:sz w:val="24"/>
                      <w:szCs w:val="24"/>
                    </w:rPr>
                  </w:pPr>
                  <w:r w:rsidRPr="009848E9">
                    <w:rPr>
                      <w:rFonts w:ascii="Times New Roman" w:hAnsi="Times New Roman"/>
                      <w:sz w:val="24"/>
                      <w:szCs w:val="24"/>
                    </w:rPr>
                    <w:t xml:space="preserve">Размещение объектов капитального строительства в целях извлечения прибыли на </w:t>
                  </w:r>
                  <w:r w:rsidRPr="009848E9">
                    <w:rPr>
                      <w:rFonts w:ascii="Times New Roman" w:hAnsi="Times New Roman"/>
                      <w:sz w:val="24"/>
                      <w:szCs w:val="24"/>
                    </w:rPr>
                    <w:lastRenderedPageBreak/>
                    <w:t>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3048" w:type="dxa"/>
                </w:tcPr>
                <w:p w:rsidR="004D0657" w:rsidRPr="009848E9" w:rsidRDefault="004D0657" w:rsidP="008B6AE0">
                  <w:pPr>
                    <w:framePr w:hSpace="180" w:wrap="around" w:vAnchor="text" w:hAnchor="text" w:x="-176" w:y="237"/>
                    <w:rPr>
                      <w:rFonts w:ascii="Times New Roman" w:hAnsi="Times New Roman"/>
                      <w:sz w:val="24"/>
                      <w:szCs w:val="24"/>
                    </w:rPr>
                  </w:pPr>
                  <w:r w:rsidRPr="009848E9">
                    <w:rPr>
                      <w:rFonts w:ascii="Times New Roman" w:hAnsi="Times New Roman"/>
                      <w:sz w:val="24"/>
                      <w:szCs w:val="24"/>
                    </w:rPr>
                    <w:lastRenderedPageBreak/>
                    <w:t>Минимальные размеры земельного участка:</w:t>
                  </w:r>
                </w:p>
                <w:p w:rsidR="004D0657" w:rsidRPr="009848E9" w:rsidRDefault="004D0657" w:rsidP="008B6AE0">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 лечебно-профилактические </w:t>
                  </w:r>
                  <w:r w:rsidRPr="009848E9">
                    <w:rPr>
                      <w:rFonts w:ascii="Times New Roman" w:hAnsi="Times New Roman"/>
                      <w:sz w:val="24"/>
                      <w:szCs w:val="24"/>
                    </w:rPr>
                    <w:lastRenderedPageBreak/>
                    <w:t xml:space="preserve">медицинские организации, оказывающие медицинскую помощь </w:t>
                  </w:r>
                  <w:r w:rsidR="008B6AE0">
                    <w:rPr>
                      <w:rFonts w:ascii="Times New Roman" w:hAnsi="Times New Roman"/>
                      <w:sz w:val="24"/>
                      <w:szCs w:val="24"/>
                    </w:rPr>
                    <w:br/>
                  </w:r>
                  <w:r w:rsidRPr="009848E9">
                    <w:rPr>
                      <w:rFonts w:ascii="Times New Roman" w:hAnsi="Times New Roman"/>
                      <w:sz w:val="24"/>
                      <w:szCs w:val="24"/>
                    </w:rPr>
                    <w:t>в стационарных условиях, при вместимости:</w:t>
                  </w:r>
                </w:p>
                <w:p w:rsidR="004D0657" w:rsidRPr="009848E9" w:rsidRDefault="004D0657" w:rsidP="008B6AE0">
                  <w:pPr>
                    <w:framePr w:hSpace="180" w:wrap="around" w:vAnchor="text" w:hAnchor="text" w:x="-176" w:y="237"/>
                    <w:rPr>
                      <w:rFonts w:ascii="Times New Roman" w:hAnsi="Times New Roman"/>
                      <w:sz w:val="24"/>
                      <w:szCs w:val="24"/>
                    </w:rPr>
                  </w:pPr>
                  <w:r w:rsidRPr="009848E9">
                    <w:rPr>
                      <w:rFonts w:ascii="Times New Roman" w:hAnsi="Times New Roman"/>
                      <w:sz w:val="24"/>
                      <w:szCs w:val="24"/>
                    </w:rPr>
                    <w:t>до 50 коек – 250 кв. м на 1 койку;</w:t>
                  </w:r>
                </w:p>
                <w:p w:rsidR="004D0657" w:rsidRPr="009848E9" w:rsidRDefault="004D0657" w:rsidP="008B6AE0">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свыше 50 до 100 коек –150 кв. м на 1 койку; </w:t>
                  </w:r>
                </w:p>
                <w:p w:rsidR="004D0657" w:rsidRPr="009848E9" w:rsidRDefault="004D0657" w:rsidP="008B6AE0">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свыше 100 до 200 коек –100 кв. м на 1 койку; </w:t>
                  </w:r>
                </w:p>
                <w:p w:rsidR="004D0657" w:rsidRPr="009848E9" w:rsidRDefault="004D0657" w:rsidP="008B6AE0">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свыше 200 до 400 коек –80 кв. м на 1 койку; </w:t>
                  </w:r>
                </w:p>
                <w:p w:rsidR="004D0657" w:rsidRPr="009848E9" w:rsidRDefault="004D0657" w:rsidP="008B6AE0">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свыше 400 до 800 коек –60 кв. м на 1 койку; </w:t>
                  </w:r>
                </w:p>
                <w:p w:rsidR="004D0657" w:rsidRPr="009848E9" w:rsidRDefault="004D0657" w:rsidP="008B6AE0">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свыше 800 коек – 50 кв. м на 1 койку; </w:t>
                  </w:r>
                </w:p>
                <w:p w:rsidR="004D0657" w:rsidRPr="009848E9" w:rsidRDefault="004D0657" w:rsidP="008B6AE0">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 медицинские организации скорой медицинской помощи – </w:t>
                  </w:r>
                  <w:r>
                    <w:rPr>
                      <w:rFonts w:ascii="Times New Roman" w:hAnsi="Times New Roman"/>
                      <w:sz w:val="24"/>
                      <w:szCs w:val="24"/>
                    </w:rPr>
                    <w:br/>
                  </w:r>
                  <w:r w:rsidRPr="009848E9">
                    <w:rPr>
                      <w:rFonts w:ascii="Times New Roman" w:hAnsi="Times New Roman"/>
                      <w:sz w:val="24"/>
                      <w:szCs w:val="24"/>
                    </w:rPr>
                    <w:t>1 000 кв.</w:t>
                  </w:r>
                  <w:r w:rsidR="008B6AE0">
                    <w:rPr>
                      <w:rFonts w:ascii="Times New Roman" w:hAnsi="Times New Roman"/>
                      <w:sz w:val="24"/>
                      <w:szCs w:val="24"/>
                    </w:rPr>
                    <w:t xml:space="preserve"> </w:t>
                  </w:r>
                  <w:r w:rsidRPr="009848E9">
                    <w:rPr>
                      <w:rFonts w:ascii="Times New Roman" w:hAnsi="Times New Roman"/>
                      <w:sz w:val="24"/>
                      <w:szCs w:val="24"/>
                    </w:rPr>
                    <w:t xml:space="preserve">м </w:t>
                  </w:r>
                  <w:r w:rsidR="008B6AE0">
                    <w:rPr>
                      <w:rFonts w:ascii="Times New Roman" w:hAnsi="Times New Roman"/>
                      <w:sz w:val="24"/>
                      <w:szCs w:val="24"/>
                    </w:rPr>
                    <w:br/>
                  </w:r>
                  <w:r w:rsidRPr="009848E9">
                    <w:rPr>
                      <w:rFonts w:ascii="Times New Roman" w:hAnsi="Times New Roman"/>
                      <w:sz w:val="24"/>
                      <w:szCs w:val="24"/>
                    </w:rPr>
                    <w:t xml:space="preserve">на 1 автомобиль; </w:t>
                  </w:r>
                  <w:r w:rsidR="008B6AE0">
                    <w:rPr>
                      <w:rFonts w:ascii="Times New Roman" w:hAnsi="Times New Roman"/>
                      <w:sz w:val="24"/>
                      <w:szCs w:val="24"/>
                    </w:rPr>
                    <w:br/>
                  </w:r>
                  <w:r w:rsidRPr="009848E9">
                    <w:rPr>
                      <w:rFonts w:ascii="Times New Roman" w:hAnsi="Times New Roman"/>
                      <w:sz w:val="24"/>
                      <w:szCs w:val="24"/>
                    </w:rPr>
                    <w:t>если 2 и более автомобилей, то 500 кв.</w:t>
                  </w:r>
                  <w:r w:rsidR="008B6AE0">
                    <w:rPr>
                      <w:rFonts w:ascii="Times New Roman" w:hAnsi="Times New Roman"/>
                      <w:sz w:val="24"/>
                      <w:szCs w:val="24"/>
                    </w:rPr>
                    <w:t xml:space="preserve"> </w:t>
                  </w:r>
                  <w:r w:rsidRPr="009848E9">
                    <w:rPr>
                      <w:rFonts w:ascii="Times New Roman" w:hAnsi="Times New Roman"/>
                      <w:sz w:val="24"/>
                      <w:szCs w:val="24"/>
                    </w:rPr>
                    <w:t>м на каждый автомобиль.</w:t>
                  </w:r>
                </w:p>
                <w:p w:rsidR="004D0657" w:rsidRPr="009848E9" w:rsidRDefault="004D0657" w:rsidP="008B6AE0">
                  <w:pPr>
                    <w:framePr w:hSpace="180" w:wrap="around" w:vAnchor="text" w:hAnchor="text" w:x="-176" w:y="237"/>
                    <w:rPr>
                      <w:rFonts w:ascii="Times New Roman" w:hAnsi="Times New Roman"/>
                      <w:sz w:val="24"/>
                      <w:szCs w:val="24"/>
                    </w:rPr>
                  </w:pPr>
                  <w:r w:rsidRPr="009848E9">
                    <w:rPr>
                      <w:rFonts w:ascii="Times New Roman" w:hAnsi="Times New Roman"/>
                      <w:sz w:val="24"/>
                      <w:szCs w:val="24"/>
                    </w:rPr>
                    <w:t>Максимальные размеры земельного участка – не подлежит установлению.</w:t>
                  </w:r>
                </w:p>
                <w:p w:rsidR="004D0657" w:rsidRPr="009848E9" w:rsidRDefault="004D0657" w:rsidP="008B6AE0">
                  <w:pPr>
                    <w:framePr w:hSpace="180" w:wrap="around" w:vAnchor="text" w:hAnchor="text" w:x="-176" w:y="237"/>
                    <w:autoSpaceDE w:val="0"/>
                    <w:autoSpaceDN w:val="0"/>
                    <w:adjustRightInd w:val="0"/>
                    <w:rPr>
                      <w:rFonts w:ascii="Times New Roman" w:hAnsi="Times New Roman"/>
                      <w:sz w:val="24"/>
                      <w:szCs w:val="24"/>
                    </w:rPr>
                  </w:pPr>
                  <w:r w:rsidRPr="009848E9">
                    <w:rPr>
                      <w:rFonts w:ascii="Times New Roman" w:hAnsi="Times New Roman"/>
                      <w:sz w:val="24"/>
                      <w:szCs w:val="24"/>
                    </w:rPr>
                    <w:t>Минимальный процент застройки в границах земельного участка – 10.</w:t>
                  </w:r>
                </w:p>
                <w:p w:rsidR="004D0657" w:rsidRPr="009848E9" w:rsidRDefault="004D0657" w:rsidP="008B6AE0">
                  <w:pPr>
                    <w:framePr w:hSpace="180" w:wrap="around" w:vAnchor="text" w:hAnchor="text" w:x="-176" w:y="237"/>
                    <w:rPr>
                      <w:rFonts w:ascii="Times New Roman" w:hAnsi="Times New Roman"/>
                      <w:sz w:val="24"/>
                      <w:szCs w:val="24"/>
                    </w:rPr>
                  </w:pPr>
                  <w:r w:rsidRPr="009848E9">
                    <w:rPr>
                      <w:rFonts w:ascii="Times New Roman" w:hAnsi="Times New Roman"/>
                      <w:sz w:val="24"/>
                      <w:szCs w:val="24"/>
                    </w:rPr>
                    <w:t>Максимальный процент застройки в границах земельного участка – 50.</w:t>
                  </w:r>
                </w:p>
                <w:p w:rsidR="004D0657" w:rsidRPr="009848E9" w:rsidRDefault="004D0657" w:rsidP="008B6AE0">
                  <w:pPr>
                    <w:framePr w:hSpace="180" w:wrap="around" w:vAnchor="text" w:hAnchor="text" w:x="-176" w:y="237"/>
                    <w:autoSpaceDE w:val="0"/>
                    <w:autoSpaceDN w:val="0"/>
                    <w:adjustRightInd w:val="0"/>
                    <w:rPr>
                      <w:rFonts w:ascii="Times New Roman" w:hAnsi="Times New Roman"/>
                      <w:sz w:val="24"/>
                      <w:szCs w:val="24"/>
                    </w:rPr>
                  </w:pPr>
                  <w:r w:rsidRPr="009848E9">
                    <w:rPr>
                      <w:rFonts w:ascii="Times New Roman" w:hAnsi="Times New Roman"/>
                      <w:sz w:val="24"/>
                      <w:szCs w:val="24"/>
                    </w:rPr>
                    <w:t>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к общей площади всех земельных участков, на которых расположены здания, строения и сооружения.</w:t>
                  </w:r>
                </w:p>
                <w:p w:rsidR="004D0657" w:rsidRPr="009848E9" w:rsidRDefault="004D0657" w:rsidP="008B6AE0">
                  <w:pPr>
                    <w:framePr w:hSpace="180" w:wrap="around" w:vAnchor="text" w:hAnchor="text" w:x="-176" w:y="237"/>
                    <w:rPr>
                      <w:rFonts w:ascii="Times New Roman" w:hAnsi="Times New Roman"/>
                      <w:sz w:val="24"/>
                      <w:szCs w:val="24"/>
                    </w:rPr>
                  </w:pPr>
                  <w:r w:rsidRPr="009848E9">
                    <w:rPr>
                      <w:rFonts w:ascii="Times New Roman" w:hAnsi="Times New Roman"/>
                      <w:sz w:val="24"/>
                      <w:szCs w:val="24"/>
                    </w:rPr>
                    <w:t>Предельное количество надземных этажей – 4.</w:t>
                  </w:r>
                </w:p>
                <w:p w:rsidR="004D0657" w:rsidRPr="009848E9" w:rsidRDefault="004D0657" w:rsidP="008B6AE0">
                  <w:pPr>
                    <w:framePr w:hSpace="180" w:wrap="around" w:vAnchor="text" w:hAnchor="text" w:x="-176" w:y="237"/>
                    <w:rPr>
                      <w:rFonts w:ascii="Times New Roman" w:hAnsi="Times New Roman"/>
                      <w:sz w:val="24"/>
                      <w:szCs w:val="24"/>
                    </w:rPr>
                  </w:pPr>
                  <w:r w:rsidRPr="009848E9">
                    <w:rPr>
                      <w:rFonts w:ascii="Times New Roman" w:hAnsi="Times New Roman"/>
                      <w:sz w:val="24"/>
                      <w:szCs w:val="24"/>
                    </w:rPr>
                    <w:t>Предельная высота объекта не более 30 м.</w:t>
                  </w:r>
                </w:p>
                <w:p w:rsidR="004D0657" w:rsidRPr="009848E9" w:rsidRDefault="004D0657" w:rsidP="008B6AE0">
                  <w:pPr>
                    <w:framePr w:hSpace="180" w:wrap="around" w:vAnchor="text" w:hAnchor="text" w:x="-176" w:y="237"/>
                    <w:rPr>
                      <w:rFonts w:ascii="Times New Roman" w:hAnsi="Times New Roman"/>
                      <w:sz w:val="24"/>
                      <w:szCs w:val="24"/>
                    </w:rPr>
                  </w:pPr>
                  <w:r w:rsidRPr="009848E9">
                    <w:rPr>
                      <w:rFonts w:ascii="Times New Roman" w:hAnsi="Times New Roman"/>
                      <w:sz w:val="24"/>
                      <w:szCs w:val="24"/>
                    </w:rPr>
                    <w:t>Минимальная доля озеленения территории – 15</w:t>
                  </w:r>
                  <w:r w:rsidR="008B6AE0">
                    <w:rPr>
                      <w:rFonts w:ascii="Times New Roman" w:hAnsi="Times New Roman"/>
                      <w:sz w:val="24"/>
                      <w:szCs w:val="24"/>
                    </w:rPr>
                    <w:t xml:space="preserve"> </w:t>
                  </w:r>
                  <w:r w:rsidRPr="009848E9">
                    <w:rPr>
                      <w:rFonts w:ascii="Times New Roman" w:hAnsi="Times New Roman"/>
                      <w:sz w:val="24"/>
                      <w:szCs w:val="24"/>
                    </w:rPr>
                    <w:t>%</w:t>
                  </w:r>
                </w:p>
              </w:tc>
            </w:tr>
          </w:tbl>
          <w:p w:rsidR="004D0657" w:rsidRPr="00AA07A6" w:rsidRDefault="004D0657" w:rsidP="004D0657">
            <w:pPr>
              <w:widowControl w:val="0"/>
              <w:autoSpaceDE w:val="0"/>
              <w:autoSpaceDN w:val="0"/>
              <w:adjustRightInd w:val="0"/>
              <w:spacing w:after="0" w:line="240" w:lineRule="auto"/>
              <w:jc w:val="both"/>
              <w:rPr>
                <w:rFonts w:ascii="Times New Roman" w:hAnsi="Times New Roman" w:cs="Times New Roman"/>
                <w:sz w:val="24"/>
                <w:szCs w:val="24"/>
              </w:rPr>
            </w:pPr>
            <w:r w:rsidRPr="00AA07A6">
              <w:rPr>
                <w:rFonts w:ascii="Times New Roman" w:hAnsi="Times New Roman" w:cs="Times New Roman"/>
                <w:sz w:val="24"/>
                <w:szCs w:val="24"/>
              </w:rPr>
              <w:lastRenderedPageBreak/>
              <w:t>5. В дополнение для основного вида разрешенного использования "Ма</w:t>
            </w:r>
            <w:r>
              <w:rPr>
                <w:rFonts w:ascii="Times New Roman" w:hAnsi="Times New Roman" w:cs="Times New Roman"/>
                <w:sz w:val="24"/>
                <w:szCs w:val="24"/>
              </w:rPr>
              <w:t>л</w:t>
            </w:r>
            <w:r w:rsidRPr="00AA07A6">
              <w:rPr>
                <w:rFonts w:ascii="Times New Roman" w:hAnsi="Times New Roman" w:cs="Times New Roman"/>
                <w:sz w:val="24"/>
                <w:szCs w:val="24"/>
              </w:rPr>
              <w:t>оэтажная многоквартирная жилая застройка" (код 2.1.1.) статьи 24 является:</w:t>
            </w:r>
          </w:p>
          <w:tbl>
            <w:tblPr>
              <w:tblStyle w:val="ac"/>
              <w:tblW w:w="9142" w:type="dxa"/>
              <w:tblLayout w:type="fixed"/>
              <w:tblLook w:val="04A0" w:firstRow="1" w:lastRow="0" w:firstColumn="1" w:lastColumn="0" w:noHBand="0" w:noVBand="1"/>
            </w:tblPr>
            <w:tblGrid>
              <w:gridCol w:w="3047"/>
              <w:gridCol w:w="3047"/>
              <w:gridCol w:w="3048"/>
            </w:tblGrid>
            <w:tr w:rsidR="004D0657" w:rsidTr="00C75106">
              <w:tc>
                <w:tcPr>
                  <w:tcW w:w="3047" w:type="dxa"/>
                </w:tcPr>
                <w:p w:rsidR="004D0657" w:rsidRPr="00CA6B0B" w:rsidRDefault="004D0657" w:rsidP="008B6AE0">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ВИДЫ РАЗРЕШЕННОГО ИСПОЛЬЗОВАНИЯ ЗЕМЕЛЬНЫХ УЧАСТКОВ</w:t>
                  </w:r>
                </w:p>
              </w:tc>
              <w:tc>
                <w:tcPr>
                  <w:tcW w:w="3047" w:type="dxa"/>
                </w:tcPr>
                <w:p w:rsidR="004D0657" w:rsidRPr="00CA6B0B" w:rsidRDefault="004D0657" w:rsidP="008B6AE0">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ОПИСАНИЕ ВИДОВ РАЗРЕШЕННОГО ИСПОЛЬЗОВАНИЯ ЗЕМЕЛЬНЫХ УЧАСТКОВ</w:t>
                  </w:r>
                </w:p>
              </w:tc>
              <w:tc>
                <w:tcPr>
                  <w:tcW w:w="3048" w:type="dxa"/>
                </w:tcPr>
                <w:p w:rsidR="004D0657" w:rsidRPr="00CA6B0B" w:rsidRDefault="004D0657" w:rsidP="008B6AE0">
                  <w:pPr>
                    <w:framePr w:hSpace="180" w:wrap="around" w:vAnchor="text" w:hAnchor="text" w:x="-176" w:y="237"/>
                    <w:widowControl w:val="0"/>
                    <w:autoSpaceDE w:val="0"/>
                    <w:autoSpaceDN w:val="0"/>
                    <w:adjustRightInd w:val="0"/>
                    <w:jc w:val="center"/>
                    <w:rPr>
                      <w:rFonts w:ascii="Times New Roman" w:hAnsi="Times New Roman"/>
                      <w:b/>
                      <w:sz w:val="24"/>
                      <w:szCs w:val="24"/>
                    </w:rPr>
                  </w:pPr>
                  <w:r w:rsidRPr="00CA6B0B">
                    <w:rPr>
                      <w:rFonts w:ascii="Times New Roman" w:hAnsi="Times New Roman"/>
                      <w:b/>
                      <w:sz w:val="24"/>
                      <w:szCs w:val="24"/>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D0657" w:rsidTr="00C75106">
              <w:tc>
                <w:tcPr>
                  <w:tcW w:w="3047" w:type="dxa"/>
                </w:tcPr>
                <w:p w:rsidR="004D0657" w:rsidRPr="009848E9" w:rsidRDefault="004D0657" w:rsidP="008B6AE0">
                  <w:pPr>
                    <w:framePr w:hSpace="180" w:wrap="around" w:vAnchor="text" w:hAnchor="text" w:x="-176" w:y="237"/>
                    <w:widowControl w:val="0"/>
                    <w:suppressAutoHyphens/>
                    <w:overflowPunct w:val="0"/>
                    <w:autoSpaceDE w:val="0"/>
                    <w:autoSpaceDN w:val="0"/>
                    <w:adjustRightInd w:val="0"/>
                    <w:rPr>
                      <w:rFonts w:ascii="Times New Roman" w:hAnsi="Times New Roman"/>
                      <w:sz w:val="24"/>
                      <w:szCs w:val="24"/>
                      <w:lang w:eastAsia="ar-SA"/>
                    </w:rPr>
                  </w:pPr>
                  <w:r w:rsidRPr="009848E9">
                    <w:rPr>
                      <w:rFonts w:ascii="Times New Roman" w:hAnsi="Times New Roman"/>
                      <w:bCs/>
                      <w:sz w:val="24"/>
                      <w:szCs w:val="24"/>
                    </w:rPr>
                    <w:t>Обеспечение внутреннего правопорядка (8.3)</w:t>
                  </w:r>
                </w:p>
              </w:tc>
              <w:tc>
                <w:tcPr>
                  <w:tcW w:w="3047" w:type="dxa"/>
                </w:tcPr>
                <w:p w:rsidR="004D0657" w:rsidRPr="009848E9" w:rsidRDefault="004D0657" w:rsidP="008B6AE0">
                  <w:pPr>
                    <w:framePr w:hSpace="180" w:wrap="around" w:vAnchor="text" w:hAnchor="text" w:x="-176" w:y="237"/>
                    <w:autoSpaceDE w:val="0"/>
                    <w:autoSpaceDN w:val="0"/>
                    <w:adjustRightInd w:val="0"/>
                    <w:rPr>
                      <w:rFonts w:ascii="Times New Roman" w:hAnsi="Times New Roman"/>
                      <w:sz w:val="24"/>
                      <w:szCs w:val="24"/>
                    </w:rPr>
                  </w:pPr>
                  <w:r w:rsidRPr="009848E9">
                    <w:rPr>
                      <w:rFonts w:ascii="Times New Roman" w:hAnsi="Times New Roman"/>
                      <w:sz w:val="24"/>
                      <w:szCs w:val="24"/>
                    </w:rPr>
                    <w:t xml:space="preserve">Размещение объектов капитального строительства, необходимых </w:t>
                  </w:r>
                  <w:r w:rsidR="008B6AE0">
                    <w:rPr>
                      <w:rFonts w:ascii="Times New Roman" w:hAnsi="Times New Roman"/>
                      <w:sz w:val="24"/>
                      <w:szCs w:val="24"/>
                    </w:rPr>
                    <w:br/>
                  </w:r>
                  <w:r w:rsidRPr="009848E9">
                    <w:rPr>
                      <w:rFonts w:ascii="Times New Roman" w:hAnsi="Times New Roman"/>
                      <w:sz w:val="24"/>
                      <w:szCs w:val="24"/>
                    </w:rPr>
                    <w:t xml:space="preserve">для подготовки и поддержания в готовности органов внутренних дел, </w:t>
                  </w:r>
                  <w:proofErr w:type="spellStart"/>
                  <w:r w:rsidRPr="009848E9">
                    <w:rPr>
                      <w:rFonts w:ascii="Times New Roman" w:hAnsi="Times New Roman"/>
                      <w:sz w:val="24"/>
                      <w:szCs w:val="24"/>
                    </w:rPr>
                    <w:t>Росгвардии</w:t>
                  </w:r>
                  <w:proofErr w:type="spellEnd"/>
                  <w:r w:rsidRPr="009848E9">
                    <w:rPr>
                      <w:rFonts w:ascii="Times New Roman" w:hAnsi="Times New Roman"/>
                      <w:sz w:val="24"/>
                      <w:szCs w:val="24"/>
                    </w:rPr>
                    <w:t xml:space="preserve"> и спасательных служб, в которых существует военизированная служба;</w:t>
                  </w:r>
                </w:p>
                <w:p w:rsidR="004D0657" w:rsidRPr="009848E9" w:rsidRDefault="004D0657" w:rsidP="008B6AE0">
                  <w:pPr>
                    <w:framePr w:hSpace="180" w:wrap="around" w:vAnchor="text" w:hAnchor="text" w:x="-176" w:y="237"/>
                    <w:autoSpaceDE w:val="0"/>
                    <w:autoSpaceDN w:val="0"/>
                    <w:adjustRightInd w:val="0"/>
                    <w:rPr>
                      <w:rFonts w:ascii="Times New Roman" w:hAnsi="Times New Roman"/>
                      <w:sz w:val="24"/>
                      <w:szCs w:val="24"/>
                    </w:rPr>
                  </w:pPr>
                  <w:r w:rsidRPr="009848E9">
                    <w:rPr>
                      <w:rFonts w:ascii="Times New Roman" w:hAnsi="Times New Roman"/>
                      <w:sz w:val="24"/>
                      <w:szCs w:val="24"/>
                    </w:rPr>
                    <w:t xml:space="preserve">размещение объектов гражданской обороны, </w:t>
                  </w:r>
                  <w:r w:rsidR="008B6AE0">
                    <w:rPr>
                      <w:rFonts w:ascii="Times New Roman" w:hAnsi="Times New Roman"/>
                      <w:sz w:val="24"/>
                      <w:szCs w:val="24"/>
                    </w:rPr>
                    <w:br/>
                  </w:r>
                  <w:r w:rsidRPr="009848E9">
                    <w:rPr>
                      <w:rFonts w:ascii="Times New Roman" w:hAnsi="Times New Roman"/>
                      <w:sz w:val="24"/>
                      <w:szCs w:val="24"/>
                    </w:rPr>
                    <w:t>за исключением объектов гражданской обороны, являющихся частями производственных зданий</w:t>
                  </w:r>
                </w:p>
              </w:tc>
              <w:tc>
                <w:tcPr>
                  <w:tcW w:w="3048" w:type="dxa"/>
                </w:tcPr>
                <w:p w:rsidR="004D0657" w:rsidRPr="009848E9" w:rsidRDefault="004D0657" w:rsidP="008B6AE0">
                  <w:pPr>
                    <w:framePr w:hSpace="180" w:wrap="around" w:vAnchor="text" w:hAnchor="text" w:x="-176" w:y="237"/>
                    <w:rPr>
                      <w:rFonts w:ascii="Times New Roman" w:hAnsi="Times New Roman"/>
                      <w:sz w:val="24"/>
                      <w:szCs w:val="24"/>
                    </w:rPr>
                  </w:pPr>
                  <w:r w:rsidRPr="009848E9">
                    <w:rPr>
                      <w:rFonts w:ascii="Times New Roman" w:hAnsi="Times New Roman"/>
                      <w:sz w:val="24"/>
                      <w:szCs w:val="24"/>
                    </w:rPr>
                    <w:t>Минимальные размеры земельного участка для объектов пожарной охраны государственной противопожарной службы:</w:t>
                  </w:r>
                </w:p>
                <w:p w:rsidR="004D0657" w:rsidRPr="009848E9" w:rsidRDefault="004D0657" w:rsidP="008B6AE0">
                  <w:pPr>
                    <w:framePr w:hSpace="180" w:wrap="around" w:vAnchor="text" w:hAnchor="text" w:x="-176" w:y="237"/>
                    <w:rPr>
                      <w:rFonts w:ascii="Times New Roman" w:hAnsi="Times New Roman"/>
                      <w:sz w:val="24"/>
                      <w:szCs w:val="24"/>
                    </w:rPr>
                  </w:pPr>
                  <w:r w:rsidRPr="009848E9">
                    <w:rPr>
                      <w:rFonts w:ascii="Times New Roman" w:hAnsi="Times New Roman"/>
                      <w:sz w:val="24"/>
                      <w:szCs w:val="24"/>
                    </w:rPr>
                    <w:t>- до 3 машин – 5</w:t>
                  </w:r>
                  <w:r w:rsidR="008B6AE0">
                    <w:rPr>
                      <w:rFonts w:ascii="Times New Roman" w:hAnsi="Times New Roman"/>
                      <w:sz w:val="24"/>
                      <w:szCs w:val="24"/>
                    </w:rPr>
                    <w:t xml:space="preserve"> </w:t>
                  </w:r>
                  <w:r w:rsidRPr="009848E9">
                    <w:rPr>
                      <w:rFonts w:ascii="Times New Roman" w:hAnsi="Times New Roman"/>
                      <w:sz w:val="24"/>
                      <w:szCs w:val="24"/>
                    </w:rPr>
                    <w:t>000 кв.</w:t>
                  </w:r>
                  <w:r w:rsidR="008B6AE0">
                    <w:rPr>
                      <w:rFonts w:ascii="Times New Roman" w:hAnsi="Times New Roman"/>
                      <w:sz w:val="24"/>
                      <w:szCs w:val="24"/>
                    </w:rPr>
                    <w:t xml:space="preserve"> </w:t>
                  </w:r>
                  <w:r w:rsidRPr="009848E9">
                    <w:rPr>
                      <w:rFonts w:ascii="Times New Roman" w:hAnsi="Times New Roman"/>
                      <w:sz w:val="24"/>
                      <w:szCs w:val="24"/>
                    </w:rPr>
                    <w:t>м;</w:t>
                  </w:r>
                </w:p>
                <w:p w:rsidR="004D0657" w:rsidRPr="009848E9" w:rsidRDefault="004D0657" w:rsidP="008B6AE0">
                  <w:pPr>
                    <w:framePr w:hSpace="180" w:wrap="around" w:vAnchor="text" w:hAnchor="text" w:x="-176" w:y="237"/>
                    <w:rPr>
                      <w:rFonts w:ascii="Times New Roman" w:hAnsi="Times New Roman"/>
                      <w:sz w:val="24"/>
                      <w:szCs w:val="24"/>
                    </w:rPr>
                  </w:pPr>
                  <w:r w:rsidRPr="009848E9">
                    <w:rPr>
                      <w:rFonts w:ascii="Times New Roman" w:hAnsi="Times New Roman"/>
                      <w:sz w:val="24"/>
                      <w:szCs w:val="24"/>
                    </w:rPr>
                    <w:t>- от 4 до 6 машин – 9</w:t>
                  </w:r>
                  <w:r w:rsidR="008B6AE0">
                    <w:rPr>
                      <w:rFonts w:ascii="Times New Roman" w:hAnsi="Times New Roman"/>
                      <w:sz w:val="24"/>
                      <w:szCs w:val="24"/>
                    </w:rPr>
                    <w:t xml:space="preserve"> </w:t>
                  </w:r>
                  <w:r w:rsidRPr="009848E9">
                    <w:rPr>
                      <w:rFonts w:ascii="Times New Roman" w:hAnsi="Times New Roman"/>
                      <w:sz w:val="24"/>
                      <w:szCs w:val="24"/>
                    </w:rPr>
                    <w:t>000 кв.</w:t>
                  </w:r>
                  <w:r w:rsidR="008B6AE0">
                    <w:rPr>
                      <w:rFonts w:ascii="Times New Roman" w:hAnsi="Times New Roman"/>
                      <w:sz w:val="24"/>
                      <w:szCs w:val="24"/>
                    </w:rPr>
                    <w:t xml:space="preserve"> </w:t>
                  </w:r>
                  <w:r w:rsidRPr="009848E9">
                    <w:rPr>
                      <w:rFonts w:ascii="Times New Roman" w:hAnsi="Times New Roman"/>
                      <w:sz w:val="24"/>
                      <w:szCs w:val="24"/>
                    </w:rPr>
                    <w:t>м;</w:t>
                  </w:r>
                </w:p>
                <w:p w:rsidR="004D0657" w:rsidRPr="009848E9" w:rsidRDefault="004D0657" w:rsidP="008B6AE0">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 от 8 до 10 машин – </w:t>
                  </w:r>
                  <w:r w:rsidR="008B6AE0">
                    <w:rPr>
                      <w:rFonts w:ascii="Times New Roman" w:hAnsi="Times New Roman"/>
                      <w:sz w:val="24"/>
                      <w:szCs w:val="24"/>
                    </w:rPr>
                    <w:br/>
                  </w:r>
                  <w:r w:rsidRPr="009848E9">
                    <w:rPr>
                      <w:rFonts w:ascii="Times New Roman" w:hAnsi="Times New Roman"/>
                      <w:sz w:val="24"/>
                      <w:szCs w:val="24"/>
                    </w:rPr>
                    <w:t>18 000 кв.</w:t>
                  </w:r>
                  <w:r w:rsidR="008B6AE0">
                    <w:rPr>
                      <w:rFonts w:ascii="Times New Roman" w:hAnsi="Times New Roman"/>
                      <w:sz w:val="24"/>
                      <w:szCs w:val="24"/>
                    </w:rPr>
                    <w:t xml:space="preserve"> </w:t>
                  </w:r>
                  <w:r w:rsidRPr="009848E9">
                    <w:rPr>
                      <w:rFonts w:ascii="Times New Roman" w:hAnsi="Times New Roman"/>
                      <w:sz w:val="24"/>
                      <w:szCs w:val="24"/>
                    </w:rPr>
                    <w:t>м.</w:t>
                  </w:r>
                </w:p>
                <w:p w:rsidR="004D0657" w:rsidRPr="009848E9" w:rsidRDefault="004D0657" w:rsidP="008B6AE0">
                  <w:pPr>
                    <w:framePr w:hSpace="180" w:wrap="around" w:vAnchor="text" w:hAnchor="text" w:x="-176" w:y="237"/>
                    <w:rPr>
                      <w:rFonts w:ascii="Times New Roman" w:hAnsi="Times New Roman"/>
                      <w:sz w:val="24"/>
                      <w:szCs w:val="24"/>
                    </w:rPr>
                  </w:pPr>
                  <w:r w:rsidRPr="009848E9">
                    <w:rPr>
                      <w:rFonts w:ascii="Times New Roman" w:hAnsi="Times New Roman"/>
                      <w:sz w:val="24"/>
                      <w:szCs w:val="24"/>
                    </w:rPr>
                    <w:t>Минимальные размеры земельного участка для иных объектов обеспечения внутреннего правопорядка не подлежат установлению.</w:t>
                  </w:r>
                </w:p>
                <w:p w:rsidR="004D0657" w:rsidRPr="009848E9" w:rsidRDefault="004D0657" w:rsidP="008B6AE0">
                  <w:pPr>
                    <w:framePr w:hSpace="180" w:wrap="around" w:vAnchor="text" w:hAnchor="text" w:x="-176" w:y="237"/>
                    <w:rPr>
                      <w:rFonts w:ascii="Times New Roman" w:hAnsi="Times New Roman"/>
                      <w:sz w:val="24"/>
                      <w:szCs w:val="24"/>
                    </w:rPr>
                  </w:pPr>
                  <w:r w:rsidRPr="009848E9">
                    <w:rPr>
                      <w:rFonts w:ascii="Times New Roman" w:hAnsi="Times New Roman"/>
                      <w:sz w:val="24"/>
                      <w:szCs w:val="24"/>
                    </w:rPr>
                    <w:t xml:space="preserve">Максимальные размеры земельного участка – </w:t>
                  </w:r>
                  <w:r w:rsidR="008B6AE0">
                    <w:rPr>
                      <w:rFonts w:ascii="Times New Roman" w:hAnsi="Times New Roman"/>
                      <w:sz w:val="24"/>
                      <w:szCs w:val="24"/>
                    </w:rPr>
                    <w:br/>
                  </w:r>
                  <w:r w:rsidRPr="009848E9">
                    <w:rPr>
                      <w:rFonts w:ascii="Times New Roman" w:hAnsi="Times New Roman"/>
                      <w:sz w:val="24"/>
                      <w:szCs w:val="24"/>
                    </w:rPr>
                    <w:t>не подлежат установлению.</w:t>
                  </w:r>
                </w:p>
                <w:p w:rsidR="004D0657" w:rsidRPr="009848E9" w:rsidRDefault="004D0657" w:rsidP="008B6AE0">
                  <w:pPr>
                    <w:framePr w:hSpace="180" w:wrap="around" w:vAnchor="text" w:hAnchor="text" w:x="-176" w:y="237"/>
                    <w:autoSpaceDE w:val="0"/>
                    <w:autoSpaceDN w:val="0"/>
                    <w:adjustRightInd w:val="0"/>
                    <w:rPr>
                      <w:rFonts w:ascii="Times New Roman" w:hAnsi="Times New Roman"/>
                      <w:sz w:val="24"/>
                      <w:szCs w:val="24"/>
                    </w:rPr>
                  </w:pPr>
                  <w:r w:rsidRPr="009848E9">
                    <w:rPr>
                      <w:rFonts w:ascii="Times New Roman" w:hAnsi="Times New Roman"/>
                      <w:sz w:val="24"/>
                      <w:szCs w:val="24"/>
                    </w:rPr>
                    <w:t>Минимальный процент застройки в границах земельного участка – 10.</w:t>
                  </w:r>
                </w:p>
                <w:p w:rsidR="004D0657" w:rsidRPr="009848E9" w:rsidRDefault="004D0657" w:rsidP="008B6AE0">
                  <w:pPr>
                    <w:framePr w:hSpace="180" w:wrap="around" w:vAnchor="text" w:hAnchor="text" w:x="-176" w:y="237"/>
                    <w:rPr>
                      <w:rFonts w:ascii="Times New Roman" w:hAnsi="Times New Roman"/>
                      <w:sz w:val="24"/>
                      <w:szCs w:val="24"/>
                    </w:rPr>
                  </w:pPr>
                  <w:r w:rsidRPr="009848E9">
                    <w:rPr>
                      <w:rFonts w:ascii="Times New Roman" w:hAnsi="Times New Roman"/>
                      <w:sz w:val="24"/>
                      <w:szCs w:val="24"/>
                    </w:rPr>
                    <w:t>Максимальный процент застройки в границах земельного участка – 80.</w:t>
                  </w:r>
                </w:p>
                <w:p w:rsidR="004D0657" w:rsidRPr="009848E9" w:rsidRDefault="004D0657" w:rsidP="008B6AE0">
                  <w:pPr>
                    <w:framePr w:hSpace="180" w:wrap="around" w:vAnchor="text" w:hAnchor="text" w:x="-176" w:y="237"/>
                    <w:rPr>
                      <w:rFonts w:ascii="Times New Roman" w:hAnsi="Times New Roman"/>
                      <w:sz w:val="24"/>
                      <w:szCs w:val="24"/>
                    </w:rPr>
                  </w:pPr>
                  <w:r w:rsidRPr="009848E9">
                    <w:rPr>
                      <w:rFonts w:ascii="Times New Roman" w:hAnsi="Times New Roman"/>
                      <w:sz w:val="24"/>
                      <w:szCs w:val="24"/>
                    </w:rPr>
                    <w:t>Предельное количество надземных этажей – не подлежит установлению.</w:t>
                  </w:r>
                </w:p>
                <w:p w:rsidR="004D0657" w:rsidRPr="009848E9" w:rsidRDefault="004D0657" w:rsidP="008B6AE0">
                  <w:pPr>
                    <w:framePr w:hSpace="180" w:wrap="around" w:vAnchor="text" w:hAnchor="text" w:x="-176" w:y="237"/>
                    <w:rPr>
                      <w:rFonts w:ascii="Times New Roman" w:hAnsi="Times New Roman"/>
                      <w:sz w:val="24"/>
                      <w:szCs w:val="24"/>
                    </w:rPr>
                  </w:pPr>
                  <w:r w:rsidRPr="009848E9">
                    <w:rPr>
                      <w:rFonts w:ascii="Times New Roman" w:hAnsi="Times New Roman"/>
                      <w:sz w:val="24"/>
                      <w:szCs w:val="24"/>
                    </w:rPr>
                    <w:t>Предельная высота объекта – не подлежит установлению.</w:t>
                  </w:r>
                </w:p>
                <w:p w:rsidR="00C75106" w:rsidRPr="009848E9" w:rsidRDefault="004D0657" w:rsidP="008B6AE0">
                  <w:pPr>
                    <w:framePr w:hSpace="180" w:wrap="around" w:vAnchor="text" w:hAnchor="text" w:x="-176" w:y="237"/>
                    <w:rPr>
                      <w:rFonts w:ascii="Times New Roman" w:hAnsi="Times New Roman"/>
                      <w:sz w:val="24"/>
                      <w:szCs w:val="24"/>
                    </w:rPr>
                  </w:pPr>
                  <w:r w:rsidRPr="009848E9">
                    <w:rPr>
                      <w:rFonts w:ascii="Times New Roman" w:hAnsi="Times New Roman"/>
                      <w:sz w:val="24"/>
                      <w:szCs w:val="24"/>
                    </w:rPr>
                    <w:t>Минимальная доля озеленения территории – 15</w:t>
                  </w:r>
                  <w:r w:rsidR="008B6AE0">
                    <w:rPr>
                      <w:rFonts w:ascii="Times New Roman" w:hAnsi="Times New Roman"/>
                      <w:sz w:val="24"/>
                      <w:szCs w:val="24"/>
                    </w:rPr>
                    <w:t xml:space="preserve"> </w:t>
                  </w:r>
                  <w:r w:rsidRPr="009848E9">
                    <w:rPr>
                      <w:rFonts w:ascii="Times New Roman" w:hAnsi="Times New Roman"/>
                      <w:sz w:val="24"/>
                      <w:szCs w:val="24"/>
                    </w:rPr>
                    <w:t>%</w:t>
                  </w:r>
                </w:p>
              </w:tc>
            </w:tr>
          </w:tbl>
          <w:p w:rsidR="00C75106" w:rsidRPr="00F640C7" w:rsidRDefault="00C75106" w:rsidP="00C75106">
            <w:pPr>
              <w:widowControl w:val="0"/>
              <w:autoSpaceDE w:val="0"/>
              <w:autoSpaceDN w:val="0"/>
              <w:adjustRightInd w:val="0"/>
              <w:spacing w:after="0" w:line="240" w:lineRule="auto"/>
              <w:jc w:val="both"/>
              <w:rPr>
                <w:rFonts w:ascii="Times New Roman" w:hAnsi="Times New Roman" w:cs="Times New Roman"/>
                <w:sz w:val="24"/>
                <w:szCs w:val="24"/>
              </w:rPr>
            </w:pPr>
            <w:r w:rsidRPr="00F640C7">
              <w:rPr>
                <w:rFonts w:ascii="Times New Roman" w:hAnsi="Times New Roman" w:cs="Times New Roman"/>
                <w:sz w:val="24"/>
                <w:szCs w:val="24"/>
              </w:rPr>
              <w:t xml:space="preserve">Технические условия: </w:t>
            </w:r>
          </w:p>
          <w:p w:rsidR="00C75106" w:rsidRPr="00C75106" w:rsidRDefault="00C75106" w:rsidP="00C75106">
            <w:pPr>
              <w:pStyle w:val="2"/>
              <w:shd w:val="clear" w:color="auto" w:fill="auto"/>
              <w:spacing w:after="0" w:line="240" w:lineRule="auto"/>
              <w:ind w:right="20"/>
              <w:jc w:val="both"/>
              <w:rPr>
                <w:rFonts w:ascii="Times New Roman" w:hAnsi="Times New Roman" w:cs="Times New Roman"/>
              </w:rPr>
            </w:pPr>
            <w:r w:rsidRPr="009A4B26">
              <w:rPr>
                <w:sz w:val="24"/>
                <w:szCs w:val="24"/>
              </w:rPr>
              <w:t>1</w:t>
            </w:r>
            <w:r w:rsidRPr="00C75106">
              <w:rPr>
                <w:rFonts w:ascii="Times New Roman" w:hAnsi="Times New Roman" w:cs="Times New Roman"/>
                <w:sz w:val="24"/>
                <w:szCs w:val="24"/>
              </w:rPr>
              <w:t xml:space="preserve">.Водоснабжение, водоотведение: возможность подключения к централизованной системе холодного водоснабжения г. Архангельска объекта капитального строительства на земельном участке с кадастровым номером 29:22:081105:324, расположенного </w:t>
            </w:r>
            <w:r>
              <w:rPr>
                <w:rFonts w:ascii="Times New Roman" w:hAnsi="Times New Roman" w:cs="Times New Roman"/>
                <w:sz w:val="24"/>
                <w:szCs w:val="24"/>
              </w:rPr>
              <w:br/>
            </w:r>
            <w:r w:rsidRPr="00C75106">
              <w:rPr>
                <w:rFonts w:ascii="Times New Roman" w:hAnsi="Times New Roman" w:cs="Times New Roman"/>
                <w:sz w:val="24"/>
                <w:szCs w:val="24"/>
              </w:rPr>
              <w:lastRenderedPageBreak/>
              <w:t>по адресу: г. Архангельск по ул. Вычегодская (далее - Объект), имеется.</w:t>
            </w:r>
          </w:p>
          <w:p w:rsidR="00C75106" w:rsidRPr="00C75106" w:rsidRDefault="00C75106" w:rsidP="00C75106">
            <w:pPr>
              <w:pStyle w:val="2"/>
              <w:shd w:val="clear" w:color="auto" w:fill="auto"/>
              <w:spacing w:after="0" w:line="240" w:lineRule="auto"/>
              <w:ind w:right="20"/>
              <w:jc w:val="both"/>
              <w:rPr>
                <w:rFonts w:ascii="Times New Roman" w:hAnsi="Times New Roman" w:cs="Times New Roman"/>
              </w:rPr>
            </w:pPr>
            <w:r w:rsidRPr="00C75106">
              <w:rPr>
                <w:rFonts w:ascii="Times New Roman" w:hAnsi="Times New Roman" w:cs="Times New Roman"/>
                <w:sz w:val="24"/>
                <w:szCs w:val="24"/>
              </w:rPr>
              <w:t>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Ду200 мм, расположенной в районе жилого дома №</w:t>
            </w:r>
            <w:r>
              <w:rPr>
                <w:rFonts w:ascii="Times New Roman" w:hAnsi="Times New Roman" w:cs="Times New Roman"/>
                <w:sz w:val="24"/>
                <w:szCs w:val="24"/>
              </w:rPr>
              <w:t xml:space="preserve"> </w:t>
            </w:r>
            <w:r w:rsidRPr="00C75106">
              <w:rPr>
                <w:rFonts w:ascii="Times New Roman" w:hAnsi="Times New Roman" w:cs="Times New Roman"/>
                <w:sz w:val="24"/>
                <w:szCs w:val="24"/>
              </w:rPr>
              <w:t xml:space="preserve">9 вдоль </w:t>
            </w:r>
            <w:r>
              <w:rPr>
                <w:rFonts w:ascii="Times New Roman" w:hAnsi="Times New Roman" w:cs="Times New Roman"/>
                <w:sz w:val="24"/>
                <w:szCs w:val="24"/>
              </w:rPr>
              <w:br/>
            </w:r>
            <w:r w:rsidRPr="00C75106">
              <w:rPr>
                <w:rFonts w:ascii="Times New Roman" w:hAnsi="Times New Roman" w:cs="Times New Roman"/>
                <w:sz w:val="24"/>
                <w:szCs w:val="24"/>
              </w:rPr>
              <w:t>по ул. Вычегодская.</w:t>
            </w:r>
          </w:p>
          <w:p w:rsidR="00C75106" w:rsidRPr="00C75106" w:rsidRDefault="00C75106" w:rsidP="00C75106">
            <w:pPr>
              <w:pStyle w:val="2"/>
              <w:shd w:val="clear" w:color="auto" w:fill="auto"/>
              <w:spacing w:after="0" w:line="240" w:lineRule="auto"/>
              <w:ind w:right="20"/>
              <w:jc w:val="both"/>
              <w:rPr>
                <w:rFonts w:ascii="Times New Roman" w:hAnsi="Times New Roman" w:cs="Times New Roman"/>
              </w:rPr>
            </w:pPr>
            <w:r w:rsidRPr="00C75106">
              <w:rPr>
                <w:rFonts w:ascii="Times New Roman" w:hAnsi="Times New Roman" w:cs="Times New Roman"/>
                <w:sz w:val="24"/>
                <w:szCs w:val="24"/>
              </w:rPr>
              <w:t xml:space="preserve">Централизованные сети водоотведения в районе Объекта отсутствуют. Необходимо устройство локальных очистных сооружений или водонепроницаемого накопителя </w:t>
            </w:r>
            <w:r>
              <w:rPr>
                <w:rFonts w:ascii="Times New Roman" w:hAnsi="Times New Roman" w:cs="Times New Roman"/>
                <w:sz w:val="24"/>
                <w:szCs w:val="24"/>
              </w:rPr>
              <w:br/>
            </w:r>
            <w:r w:rsidRPr="00C75106">
              <w:rPr>
                <w:rFonts w:ascii="Times New Roman" w:hAnsi="Times New Roman" w:cs="Times New Roman"/>
                <w:sz w:val="24"/>
                <w:szCs w:val="24"/>
              </w:rPr>
              <w:t>с последующим вывозом стоков на районные канализационные насосные станции.</w:t>
            </w:r>
          </w:p>
          <w:p w:rsidR="00C75106" w:rsidRPr="00C75106" w:rsidRDefault="00C75106" w:rsidP="00C75106">
            <w:pPr>
              <w:pStyle w:val="2"/>
              <w:shd w:val="clear" w:color="auto" w:fill="auto"/>
              <w:spacing w:after="0" w:line="240" w:lineRule="auto"/>
              <w:ind w:right="20"/>
              <w:jc w:val="both"/>
              <w:rPr>
                <w:rFonts w:ascii="Times New Roman" w:hAnsi="Times New Roman" w:cs="Times New Roman"/>
              </w:rPr>
            </w:pPr>
            <w:r w:rsidRPr="00C75106">
              <w:rPr>
                <w:rFonts w:ascii="Times New Roman" w:hAnsi="Times New Roman" w:cs="Times New Roman"/>
                <w:sz w:val="24"/>
                <w:szCs w:val="24"/>
              </w:rPr>
              <w:t>Свободная мощность существующих централизованных сетей для подключения имеется, максимальная нагрузка для подключения Объекта - 2,0 м</w:t>
            </w:r>
            <w:r>
              <w:rPr>
                <w:rFonts w:ascii="Times New Roman" w:hAnsi="Times New Roman" w:cs="Times New Roman"/>
                <w:sz w:val="24"/>
                <w:szCs w:val="24"/>
              </w:rPr>
              <w:t>. куб</w:t>
            </w:r>
            <w:r w:rsidRPr="00C75106">
              <w:rPr>
                <w:rFonts w:ascii="Times New Roman" w:hAnsi="Times New Roman" w:cs="Times New Roman"/>
                <w:sz w:val="24"/>
                <w:szCs w:val="24"/>
              </w:rPr>
              <w:t>/сутки.</w:t>
            </w:r>
          </w:p>
          <w:p w:rsidR="00C75106" w:rsidRPr="00C75106" w:rsidRDefault="00C75106" w:rsidP="00C75106">
            <w:pPr>
              <w:pStyle w:val="2"/>
              <w:shd w:val="clear" w:color="auto" w:fill="auto"/>
              <w:spacing w:after="0" w:line="240" w:lineRule="auto"/>
              <w:ind w:right="20"/>
              <w:jc w:val="both"/>
              <w:rPr>
                <w:rFonts w:ascii="Times New Roman" w:hAnsi="Times New Roman" w:cs="Times New Roman"/>
              </w:rPr>
            </w:pPr>
            <w:r w:rsidRPr="00C75106">
              <w:rPr>
                <w:rFonts w:ascii="Times New Roman" w:hAnsi="Times New Roman" w:cs="Times New Roman"/>
                <w:sz w:val="24"/>
                <w:szCs w:val="24"/>
              </w:rPr>
              <w:t>Срок подключения объекта капитального строительства к сетям инженерно- технического обеспечения не более 18 месяцев. Срок действия предварительных технических условий - 1 год.</w:t>
            </w:r>
          </w:p>
          <w:p w:rsidR="00C75106" w:rsidRPr="00C75106" w:rsidRDefault="00C75106" w:rsidP="00C75106">
            <w:pPr>
              <w:pStyle w:val="2"/>
              <w:shd w:val="clear" w:color="auto" w:fill="auto"/>
              <w:spacing w:after="0" w:line="240" w:lineRule="auto"/>
              <w:ind w:right="20"/>
              <w:jc w:val="both"/>
              <w:rPr>
                <w:rFonts w:ascii="Times New Roman" w:hAnsi="Times New Roman" w:cs="Times New Roman"/>
              </w:rPr>
            </w:pPr>
            <w:r>
              <w:rPr>
                <w:rFonts w:ascii="Times New Roman" w:hAnsi="Times New Roman" w:cs="Times New Roman"/>
                <w:sz w:val="24"/>
                <w:szCs w:val="24"/>
              </w:rPr>
              <w:t>В соответствии с</w:t>
            </w:r>
            <w:r w:rsidRPr="00C75106">
              <w:rPr>
                <w:rFonts w:ascii="Times New Roman" w:hAnsi="Times New Roman" w:cs="Times New Roman"/>
                <w:sz w:val="24"/>
                <w:szCs w:val="24"/>
              </w:rPr>
              <w:t xml:space="preserve"> п. 13 </w:t>
            </w:r>
            <w:r>
              <w:rPr>
                <w:rFonts w:ascii="Times New Roman" w:hAnsi="Times New Roman" w:cs="Times New Roman"/>
                <w:sz w:val="24"/>
                <w:szCs w:val="24"/>
              </w:rPr>
              <w:t>ст.</w:t>
            </w:r>
            <w:r w:rsidRPr="00C75106">
              <w:rPr>
                <w:rFonts w:ascii="Times New Roman" w:hAnsi="Times New Roman" w:cs="Times New Roman"/>
                <w:sz w:val="24"/>
                <w:szCs w:val="24"/>
              </w:rPr>
              <w:t xml:space="preserve"> 18 </w:t>
            </w:r>
            <w:r>
              <w:rPr>
                <w:rFonts w:ascii="Times New Roman" w:hAnsi="Times New Roman" w:cs="Times New Roman"/>
                <w:sz w:val="24"/>
                <w:szCs w:val="24"/>
              </w:rPr>
              <w:t xml:space="preserve">Федерального закона от 7 декабря </w:t>
            </w:r>
            <w:r w:rsidRPr="00C75106">
              <w:rPr>
                <w:rFonts w:ascii="Times New Roman" w:hAnsi="Times New Roman" w:cs="Times New Roman"/>
                <w:sz w:val="24"/>
                <w:szCs w:val="24"/>
              </w:rPr>
              <w:t>2011 года № 416</w:t>
            </w:r>
            <w:r w:rsidR="0080779C">
              <w:rPr>
                <w:rFonts w:ascii="Times New Roman" w:hAnsi="Times New Roman" w:cs="Times New Roman"/>
                <w:sz w:val="24"/>
                <w:szCs w:val="24"/>
              </w:rPr>
              <w:t xml:space="preserve"> </w:t>
            </w:r>
            <w:r w:rsidRPr="00C75106">
              <w:rPr>
                <w:rFonts w:ascii="Times New Roman" w:hAnsi="Times New Roman" w:cs="Times New Roman"/>
                <w:sz w:val="24"/>
                <w:szCs w:val="24"/>
              </w:rPr>
              <w:t xml:space="preserve">- ФЗ </w:t>
            </w:r>
            <w:r>
              <w:rPr>
                <w:rFonts w:ascii="Times New Roman" w:hAnsi="Times New Roman" w:cs="Times New Roman"/>
                <w:sz w:val="24"/>
                <w:szCs w:val="24"/>
              </w:rPr>
              <w:br/>
              <w:t>"О водоснабжении и водоотведении"</w:t>
            </w:r>
            <w:r w:rsidRPr="00C75106">
              <w:rPr>
                <w:rFonts w:ascii="Times New Roman" w:hAnsi="Times New Roman" w:cs="Times New Roman"/>
                <w:sz w:val="24"/>
                <w:szCs w:val="24"/>
              </w:rPr>
              <w:t>, плата за подключение (технологическое присоединение)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(технологическое присоединение) с учетом величины подключаемой нагрузки и расстояния от точки подключения объекта на границе земельного участка до точки подключения к централизованной системе холодного водоснабжения или водоотведения.</w:t>
            </w:r>
          </w:p>
          <w:p w:rsidR="00C75106" w:rsidRPr="00C75106" w:rsidRDefault="00C75106" w:rsidP="00C75106">
            <w:pPr>
              <w:pStyle w:val="2"/>
              <w:shd w:val="clear" w:color="auto" w:fill="auto"/>
              <w:spacing w:after="0" w:line="240" w:lineRule="auto"/>
              <w:ind w:right="20"/>
              <w:jc w:val="both"/>
              <w:rPr>
                <w:rFonts w:ascii="Times New Roman" w:hAnsi="Times New Roman" w:cs="Times New Roman"/>
              </w:rPr>
            </w:pPr>
            <w:r w:rsidRPr="00C75106">
              <w:rPr>
                <w:rFonts w:ascii="Times New Roman" w:hAnsi="Times New Roman" w:cs="Times New Roman"/>
                <w:sz w:val="24"/>
                <w:szCs w:val="24"/>
              </w:rPr>
              <w:t>Лица, п</w:t>
            </w:r>
            <w:r>
              <w:rPr>
                <w:rFonts w:ascii="Times New Roman" w:hAnsi="Times New Roman" w:cs="Times New Roman"/>
                <w:sz w:val="24"/>
                <w:szCs w:val="24"/>
              </w:rPr>
              <w:t xml:space="preserve">редусмотренные пунктами 9 и 11 постановления Правительства Российской Федерации от 30 ноября </w:t>
            </w:r>
            <w:r w:rsidRPr="00C75106">
              <w:rPr>
                <w:rFonts w:ascii="Times New Roman" w:hAnsi="Times New Roman" w:cs="Times New Roman"/>
                <w:sz w:val="24"/>
                <w:szCs w:val="24"/>
              </w:rPr>
              <w:t xml:space="preserve">2021 </w:t>
            </w:r>
            <w:r>
              <w:rPr>
                <w:rFonts w:ascii="Times New Roman" w:hAnsi="Times New Roman" w:cs="Times New Roman"/>
                <w:sz w:val="24"/>
                <w:szCs w:val="24"/>
              </w:rPr>
              <w:t xml:space="preserve">года </w:t>
            </w:r>
            <w:r w:rsidRPr="00C75106">
              <w:rPr>
                <w:rFonts w:ascii="Times New Roman" w:hAnsi="Times New Roman" w:cs="Times New Roman"/>
                <w:sz w:val="24"/>
                <w:szCs w:val="24"/>
              </w:rPr>
              <w:t>№ 2130, могут обратиться к исполнителю с запросом о выдаче технических условий и предоставления приложений к запросу в с</w:t>
            </w:r>
            <w:r>
              <w:rPr>
                <w:rFonts w:ascii="Times New Roman" w:hAnsi="Times New Roman" w:cs="Times New Roman"/>
                <w:sz w:val="24"/>
                <w:szCs w:val="24"/>
              </w:rPr>
              <w:t>оответствии с пунктами 13 и 14 п</w:t>
            </w:r>
            <w:r w:rsidRPr="00C75106">
              <w:rPr>
                <w:rFonts w:ascii="Times New Roman" w:hAnsi="Times New Roman" w:cs="Times New Roman"/>
                <w:sz w:val="24"/>
                <w:szCs w:val="24"/>
              </w:rPr>
              <w:t xml:space="preserve">остановления Правительства </w:t>
            </w:r>
            <w:r>
              <w:rPr>
                <w:rFonts w:ascii="Times New Roman" w:hAnsi="Times New Roman" w:cs="Times New Roman"/>
                <w:sz w:val="24"/>
                <w:szCs w:val="24"/>
              </w:rPr>
              <w:t>Российской Федерации</w:t>
            </w:r>
            <w:r w:rsidRPr="00C75106">
              <w:rPr>
                <w:rFonts w:ascii="Times New Roman" w:hAnsi="Times New Roman" w:cs="Times New Roman"/>
                <w:sz w:val="24"/>
                <w:szCs w:val="24"/>
              </w:rPr>
              <w:t xml:space="preserve"> </w:t>
            </w:r>
            <w:r>
              <w:rPr>
                <w:rFonts w:ascii="Times New Roman" w:hAnsi="Times New Roman" w:cs="Times New Roman"/>
                <w:sz w:val="24"/>
                <w:szCs w:val="24"/>
              </w:rPr>
              <w:t xml:space="preserve">от 30 ноября </w:t>
            </w:r>
            <w:r w:rsidRPr="00C75106">
              <w:rPr>
                <w:rFonts w:ascii="Times New Roman" w:hAnsi="Times New Roman" w:cs="Times New Roman"/>
                <w:sz w:val="24"/>
                <w:szCs w:val="24"/>
              </w:rPr>
              <w:t xml:space="preserve">2021 </w:t>
            </w:r>
            <w:r>
              <w:rPr>
                <w:rFonts w:ascii="Times New Roman" w:hAnsi="Times New Roman" w:cs="Times New Roman"/>
                <w:sz w:val="24"/>
                <w:szCs w:val="24"/>
              </w:rPr>
              <w:t xml:space="preserve">года </w:t>
            </w:r>
            <w:r w:rsidR="006B1E5A">
              <w:rPr>
                <w:rFonts w:ascii="Times New Roman" w:hAnsi="Times New Roman" w:cs="Times New Roman"/>
                <w:sz w:val="24"/>
                <w:szCs w:val="24"/>
              </w:rPr>
              <w:t>№ 2130 (письмо ООО "РВК-Архангельск" от 28 марта 2024 года № 28032024-045).</w:t>
            </w:r>
          </w:p>
          <w:p w:rsidR="00C75106" w:rsidRPr="00C75106" w:rsidRDefault="00C75106" w:rsidP="00C75106">
            <w:pPr>
              <w:pStyle w:val="2"/>
              <w:shd w:val="clear" w:color="auto" w:fill="auto"/>
              <w:spacing w:after="0" w:line="240" w:lineRule="auto"/>
              <w:ind w:left="20" w:right="20"/>
              <w:jc w:val="both"/>
              <w:rPr>
                <w:rFonts w:ascii="Times New Roman" w:hAnsi="Times New Roman" w:cs="Times New Roman"/>
                <w:sz w:val="24"/>
                <w:szCs w:val="24"/>
              </w:rPr>
            </w:pPr>
            <w:r w:rsidRPr="00C75106">
              <w:rPr>
                <w:rFonts w:ascii="Times New Roman" w:hAnsi="Times New Roman" w:cs="Times New Roman"/>
                <w:sz w:val="24"/>
                <w:szCs w:val="24"/>
              </w:rPr>
              <w:t xml:space="preserve">2.Электроснабжение: последовательность мероприятий по технологическому присоединению определяется Правилами технологического присоединения </w:t>
            </w:r>
            <w:proofErr w:type="spellStart"/>
            <w:r w:rsidRPr="00C75106">
              <w:rPr>
                <w:rFonts w:ascii="Times New Roman" w:hAnsi="Times New Roman" w:cs="Times New Roman"/>
                <w:sz w:val="24"/>
                <w:szCs w:val="24"/>
              </w:rPr>
              <w:t>энергопринимающих</w:t>
            </w:r>
            <w:proofErr w:type="spellEnd"/>
            <w:r w:rsidRPr="00C75106">
              <w:rPr>
                <w:rFonts w:ascii="Times New Roman" w:hAnsi="Times New Roman" w:cs="Times New Roman"/>
                <w:sz w:val="24"/>
                <w:szCs w:val="24"/>
              </w:rPr>
              <w:t xml:space="preserve"> устройств потребителей электрической энергии, объектов </w:t>
            </w:r>
            <w:r>
              <w:rPr>
                <w:rFonts w:ascii="Times New Roman" w:hAnsi="Times New Roman" w:cs="Times New Roman"/>
                <w:sz w:val="24"/>
                <w:szCs w:val="24"/>
              </w:rPr>
              <w:br/>
            </w:r>
            <w:r w:rsidRPr="00C75106">
              <w:rPr>
                <w:rFonts w:ascii="Times New Roman" w:hAnsi="Times New Roman" w:cs="Times New Roman"/>
                <w:sz w:val="24"/>
                <w:szCs w:val="24"/>
              </w:rPr>
              <w:t>по производству электрической энергии, а также объектов электросетевого хозяйства, принадлежащих сетевым организациям и иным лицам, к элек</w:t>
            </w:r>
            <w:r>
              <w:rPr>
                <w:rFonts w:ascii="Times New Roman" w:hAnsi="Times New Roman" w:cs="Times New Roman"/>
                <w:sz w:val="24"/>
                <w:szCs w:val="24"/>
              </w:rPr>
              <w:t>трическим сетям, утвержденными п</w:t>
            </w:r>
            <w:r w:rsidRPr="00C75106">
              <w:rPr>
                <w:rFonts w:ascii="Times New Roman" w:hAnsi="Times New Roman" w:cs="Times New Roman"/>
                <w:sz w:val="24"/>
                <w:szCs w:val="24"/>
              </w:rPr>
              <w:t>остановлением Правительства Российской Федерации от 27</w:t>
            </w:r>
            <w:r>
              <w:rPr>
                <w:rStyle w:val="MalgunGothic10pt0pt"/>
                <w:rFonts w:ascii="Times New Roman" w:eastAsia="Palatino Linotype" w:hAnsi="Times New Roman" w:cs="Times New Roman"/>
                <w:sz w:val="24"/>
                <w:szCs w:val="24"/>
              </w:rPr>
              <w:t xml:space="preserve"> декабря </w:t>
            </w:r>
            <w:r w:rsidRPr="00C75106">
              <w:rPr>
                <w:rFonts w:ascii="Times New Roman" w:hAnsi="Times New Roman" w:cs="Times New Roman"/>
                <w:sz w:val="24"/>
                <w:szCs w:val="24"/>
              </w:rPr>
              <w:t>2004</w:t>
            </w:r>
            <w:r w:rsidRPr="00C75106">
              <w:rPr>
                <w:rStyle w:val="MalgunGothic10pt0pt"/>
                <w:rFonts w:ascii="Times New Roman" w:eastAsia="Palatino Linotype" w:hAnsi="Times New Roman" w:cs="Times New Roman"/>
                <w:sz w:val="24"/>
                <w:szCs w:val="24"/>
              </w:rPr>
              <w:t xml:space="preserve"> </w:t>
            </w:r>
            <w:r>
              <w:rPr>
                <w:rStyle w:val="MalgunGothic10pt0pt"/>
                <w:rFonts w:ascii="Times New Roman" w:eastAsia="Palatino Linotype" w:hAnsi="Times New Roman" w:cs="Times New Roman"/>
                <w:sz w:val="24"/>
                <w:szCs w:val="24"/>
              </w:rPr>
              <w:t xml:space="preserve">года </w:t>
            </w:r>
            <w:r w:rsidRPr="00C75106">
              <w:rPr>
                <w:rStyle w:val="MalgunGothic10pt0pt"/>
                <w:rFonts w:ascii="Times New Roman" w:eastAsia="Palatino Linotype" w:hAnsi="Times New Roman" w:cs="Times New Roman"/>
                <w:sz w:val="24"/>
                <w:szCs w:val="24"/>
              </w:rPr>
              <w:t xml:space="preserve">№ </w:t>
            </w:r>
            <w:r w:rsidRPr="00C75106">
              <w:rPr>
                <w:rFonts w:ascii="Times New Roman" w:hAnsi="Times New Roman" w:cs="Times New Roman"/>
                <w:sz w:val="24"/>
                <w:szCs w:val="24"/>
              </w:rPr>
              <w:t>861</w:t>
            </w:r>
            <w:r w:rsidRPr="00C75106">
              <w:rPr>
                <w:rStyle w:val="MalgunGothic10pt0pt"/>
                <w:rFonts w:ascii="Times New Roman" w:eastAsia="Palatino Linotype" w:hAnsi="Times New Roman" w:cs="Times New Roman"/>
                <w:sz w:val="24"/>
                <w:szCs w:val="24"/>
              </w:rPr>
              <w:t xml:space="preserve"> </w:t>
            </w:r>
            <w:r w:rsidRPr="00C75106">
              <w:rPr>
                <w:rFonts w:ascii="Times New Roman" w:hAnsi="Times New Roman" w:cs="Times New Roman"/>
                <w:sz w:val="24"/>
                <w:szCs w:val="24"/>
              </w:rPr>
              <w:t>(далее - Правила ТП).</w:t>
            </w:r>
          </w:p>
          <w:p w:rsidR="00C75106" w:rsidRPr="00C75106" w:rsidRDefault="00C75106" w:rsidP="00C75106">
            <w:pPr>
              <w:pStyle w:val="2"/>
              <w:shd w:val="clear" w:color="auto" w:fill="auto"/>
              <w:spacing w:after="0" w:line="240" w:lineRule="auto"/>
              <w:ind w:left="20" w:right="20"/>
              <w:jc w:val="both"/>
              <w:rPr>
                <w:rFonts w:ascii="Times New Roman" w:hAnsi="Times New Roman" w:cs="Times New Roman"/>
                <w:sz w:val="24"/>
                <w:szCs w:val="24"/>
              </w:rPr>
            </w:pPr>
            <w:r w:rsidRPr="00C75106">
              <w:rPr>
                <w:rFonts w:ascii="Times New Roman" w:hAnsi="Times New Roman" w:cs="Times New Roman"/>
                <w:sz w:val="24"/>
                <w:szCs w:val="24"/>
              </w:rPr>
              <w:t xml:space="preserve">В соответствии с Правилами ТП, технологическое присоединение осуществляется путем заключения и исполнения договора об осуществлении технологического присоединения (далее - Договор ТП), неотъемлемым приложением к которому являются технические условия, содержащие перечень мероприятий </w:t>
            </w:r>
            <w:r>
              <w:rPr>
                <w:rFonts w:ascii="Times New Roman" w:hAnsi="Times New Roman" w:cs="Times New Roman"/>
                <w:sz w:val="24"/>
                <w:szCs w:val="24"/>
              </w:rPr>
              <w:br/>
            </w:r>
            <w:r w:rsidRPr="00C75106">
              <w:rPr>
                <w:rFonts w:ascii="Times New Roman" w:hAnsi="Times New Roman" w:cs="Times New Roman"/>
                <w:sz w:val="24"/>
                <w:szCs w:val="24"/>
              </w:rPr>
              <w:t>по технологическому присоединению. Договор ТП заключается сетевой организацией на осн</w:t>
            </w:r>
            <w:r>
              <w:rPr>
                <w:rFonts w:ascii="Times New Roman" w:hAnsi="Times New Roman" w:cs="Times New Roman"/>
                <w:sz w:val="24"/>
                <w:szCs w:val="24"/>
              </w:rPr>
              <w:t>овании заявки на технологическое присоедин</w:t>
            </w:r>
            <w:r w:rsidRPr="00C75106">
              <w:rPr>
                <w:rFonts w:ascii="Times New Roman" w:hAnsi="Times New Roman" w:cs="Times New Roman"/>
                <w:sz w:val="24"/>
                <w:szCs w:val="24"/>
              </w:rPr>
              <w:t>ение.</w:t>
            </w:r>
          </w:p>
          <w:p w:rsidR="00C75106" w:rsidRPr="00C75106" w:rsidRDefault="00C75106" w:rsidP="00C75106">
            <w:pPr>
              <w:pStyle w:val="2"/>
              <w:shd w:val="clear" w:color="auto" w:fill="auto"/>
              <w:spacing w:after="0" w:line="240" w:lineRule="auto"/>
              <w:ind w:left="20" w:right="20"/>
              <w:jc w:val="both"/>
              <w:rPr>
                <w:rFonts w:ascii="Times New Roman" w:hAnsi="Times New Roman" w:cs="Times New Roman"/>
                <w:sz w:val="24"/>
                <w:szCs w:val="24"/>
              </w:rPr>
            </w:pPr>
            <w:r>
              <w:rPr>
                <w:rFonts w:ascii="Times New Roman" w:hAnsi="Times New Roman" w:cs="Times New Roman"/>
                <w:sz w:val="24"/>
                <w:szCs w:val="24"/>
              </w:rPr>
              <w:t>В</w:t>
            </w:r>
            <w:r w:rsidR="006A4D7D">
              <w:rPr>
                <w:rFonts w:ascii="Times New Roman" w:hAnsi="Times New Roman" w:cs="Times New Roman"/>
                <w:sz w:val="24"/>
                <w:szCs w:val="24"/>
              </w:rPr>
              <w:t xml:space="preserve"> целях заключения Договора ТП </w:t>
            </w:r>
            <w:r w:rsidRPr="00C75106">
              <w:rPr>
                <w:rFonts w:ascii="Times New Roman" w:hAnsi="Times New Roman" w:cs="Times New Roman"/>
                <w:sz w:val="24"/>
                <w:szCs w:val="24"/>
              </w:rPr>
              <w:t xml:space="preserve">и определения стоимости и окончательного перечня мероприятий по технологическому присоединению, заявителю необходимо оформить </w:t>
            </w:r>
            <w:r>
              <w:rPr>
                <w:rFonts w:ascii="Times New Roman" w:hAnsi="Times New Roman" w:cs="Times New Roman"/>
                <w:sz w:val="24"/>
                <w:szCs w:val="24"/>
              </w:rPr>
              <w:br/>
              <w:t>и направить в адрес ПАО "</w:t>
            </w:r>
            <w:proofErr w:type="spellStart"/>
            <w:r>
              <w:rPr>
                <w:rFonts w:ascii="Times New Roman" w:hAnsi="Times New Roman" w:cs="Times New Roman"/>
                <w:sz w:val="24"/>
                <w:szCs w:val="24"/>
              </w:rPr>
              <w:t>Рос</w:t>
            </w:r>
            <w:r w:rsidR="00EB5A67">
              <w:rPr>
                <w:rFonts w:ascii="Times New Roman" w:hAnsi="Times New Roman" w:cs="Times New Roman"/>
                <w:sz w:val="24"/>
                <w:szCs w:val="24"/>
              </w:rPr>
              <w:t>сети</w:t>
            </w:r>
            <w:proofErr w:type="spellEnd"/>
            <w:r>
              <w:rPr>
                <w:rFonts w:ascii="Times New Roman" w:hAnsi="Times New Roman" w:cs="Times New Roman"/>
                <w:sz w:val="24"/>
                <w:szCs w:val="24"/>
              </w:rPr>
              <w:t xml:space="preserve"> Северо-Запад"</w:t>
            </w:r>
            <w:r w:rsidRPr="00C75106">
              <w:rPr>
                <w:rFonts w:ascii="Times New Roman" w:hAnsi="Times New Roman" w:cs="Times New Roman"/>
                <w:sz w:val="24"/>
                <w:szCs w:val="24"/>
              </w:rPr>
              <w:t xml:space="preserve"> заявку на технологическое присоединение с приложением всех необходимых документов, установленных Правилами ТП.</w:t>
            </w:r>
          </w:p>
          <w:p w:rsidR="00C75106" w:rsidRPr="00C75106" w:rsidRDefault="00C75106" w:rsidP="00EB5A67">
            <w:pPr>
              <w:pStyle w:val="2"/>
              <w:shd w:val="clear" w:color="auto" w:fill="auto"/>
              <w:spacing w:after="0" w:line="240" w:lineRule="auto"/>
              <w:ind w:left="20" w:right="20"/>
              <w:jc w:val="both"/>
              <w:rPr>
                <w:rFonts w:ascii="Times New Roman" w:hAnsi="Times New Roman" w:cs="Times New Roman"/>
                <w:sz w:val="24"/>
                <w:szCs w:val="24"/>
              </w:rPr>
            </w:pPr>
            <w:r w:rsidRPr="00C75106">
              <w:rPr>
                <w:rFonts w:ascii="Times New Roman" w:hAnsi="Times New Roman" w:cs="Times New Roman"/>
                <w:sz w:val="24"/>
                <w:szCs w:val="24"/>
              </w:rPr>
              <w:t>По результатам предварительного анализа: имеется техническая возможность технологиче</w:t>
            </w:r>
            <w:r w:rsidR="00EB5A67">
              <w:rPr>
                <w:rFonts w:ascii="Times New Roman" w:hAnsi="Times New Roman" w:cs="Times New Roman"/>
                <w:sz w:val="24"/>
                <w:szCs w:val="24"/>
              </w:rPr>
              <w:t>ского присоединения ЭПУ Объекта</w:t>
            </w:r>
            <w:r w:rsidRPr="00C75106">
              <w:rPr>
                <w:rFonts w:ascii="Times New Roman" w:hAnsi="Times New Roman" w:cs="Times New Roman"/>
                <w:sz w:val="24"/>
                <w:szCs w:val="24"/>
              </w:rPr>
              <w:t xml:space="preserve"> к электрическим сетям </w:t>
            </w:r>
            <w:r w:rsidR="006A4D7D" w:rsidRPr="006A4D7D">
              <w:rPr>
                <w:rFonts w:ascii="Times New Roman" w:hAnsi="Times New Roman" w:cs="Times New Roman"/>
                <w:sz w:val="24"/>
                <w:szCs w:val="24"/>
              </w:rPr>
              <w:t>П</w:t>
            </w:r>
            <w:r w:rsidRPr="00C75106">
              <w:rPr>
                <w:rFonts w:ascii="Times New Roman" w:hAnsi="Times New Roman" w:cs="Times New Roman"/>
                <w:sz w:val="24"/>
                <w:szCs w:val="24"/>
                <w:lang w:val="en-US"/>
              </w:rPr>
              <w:t>AO</w:t>
            </w:r>
            <w:r w:rsidRPr="00C75106">
              <w:rPr>
                <w:rFonts w:ascii="Times New Roman" w:hAnsi="Times New Roman" w:cs="Times New Roman"/>
                <w:sz w:val="24"/>
                <w:szCs w:val="24"/>
              </w:rPr>
              <w:t xml:space="preserve"> </w:t>
            </w:r>
            <w:r w:rsidR="00EB5A67">
              <w:rPr>
                <w:rFonts w:ascii="Times New Roman" w:hAnsi="Times New Roman" w:cs="Times New Roman"/>
                <w:sz w:val="24"/>
                <w:szCs w:val="24"/>
              </w:rPr>
              <w:t>"</w:t>
            </w:r>
            <w:proofErr w:type="spellStart"/>
            <w:r w:rsidR="00EB5A67">
              <w:rPr>
                <w:rFonts w:ascii="Times New Roman" w:hAnsi="Times New Roman" w:cs="Times New Roman"/>
                <w:sz w:val="24"/>
                <w:szCs w:val="24"/>
              </w:rPr>
              <w:t>Россети</w:t>
            </w:r>
            <w:proofErr w:type="spellEnd"/>
            <w:r w:rsidR="00EB5A67">
              <w:rPr>
                <w:rFonts w:ascii="Times New Roman" w:hAnsi="Times New Roman" w:cs="Times New Roman"/>
                <w:sz w:val="24"/>
                <w:szCs w:val="24"/>
              </w:rPr>
              <w:t xml:space="preserve"> </w:t>
            </w:r>
          </w:p>
          <w:p w:rsidR="00EB5A67" w:rsidRPr="00EB5A67" w:rsidRDefault="00EB5A67" w:rsidP="006B1E5A">
            <w:pPr>
              <w:pStyle w:val="2"/>
              <w:shd w:val="clear" w:color="auto" w:fill="auto"/>
              <w:spacing w:after="0" w:line="240" w:lineRule="auto"/>
              <w:jc w:val="both"/>
              <w:rPr>
                <w:rFonts w:ascii="Times New Roman" w:hAnsi="Times New Roman" w:cs="Times New Roman"/>
                <w:sz w:val="24"/>
                <w:szCs w:val="24"/>
              </w:rPr>
            </w:pPr>
            <w:r>
              <w:rPr>
                <w:rFonts w:ascii="Times New Roman" w:hAnsi="Times New Roman" w:cs="Times New Roman"/>
                <w:sz w:val="24"/>
                <w:szCs w:val="24"/>
              </w:rPr>
              <w:t>Северо-Запад"</w:t>
            </w:r>
            <w:r w:rsidRPr="00EB5A67">
              <w:rPr>
                <w:rFonts w:ascii="Times New Roman" w:hAnsi="Times New Roman" w:cs="Times New Roman"/>
                <w:sz w:val="24"/>
                <w:szCs w:val="24"/>
              </w:rPr>
              <w:t xml:space="preserve"> с суммарной максимальной запрашиваемой мощностью до 100 кВт </w:t>
            </w:r>
            <w:r>
              <w:rPr>
                <w:rFonts w:ascii="Times New Roman" w:hAnsi="Times New Roman" w:cs="Times New Roman"/>
                <w:sz w:val="24"/>
                <w:szCs w:val="24"/>
              </w:rPr>
              <w:br/>
            </w:r>
            <w:r w:rsidRPr="00EB5A67">
              <w:rPr>
                <w:rFonts w:ascii="Times New Roman" w:hAnsi="Times New Roman" w:cs="Times New Roman"/>
                <w:sz w:val="24"/>
                <w:szCs w:val="24"/>
              </w:rPr>
              <w:t xml:space="preserve">на напряжении 0,4 </w:t>
            </w:r>
            <w:proofErr w:type="spellStart"/>
            <w:r w:rsidRPr="00EB5A67">
              <w:rPr>
                <w:rFonts w:ascii="Times New Roman" w:hAnsi="Times New Roman" w:cs="Times New Roman"/>
                <w:sz w:val="24"/>
                <w:szCs w:val="24"/>
              </w:rPr>
              <w:t>кВ</w:t>
            </w:r>
            <w:proofErr w:type="spellEnd"/>
            <w:r w:rsidRPr="00EB5A67">
              <w:rPr>
                <w:rFonts w:ascii="Times New Roman" w:hAnsi="Times New Roman" w:cs="Times New Roman"/>
                <w:sz w:val="24"/>
                <w:szCs w:val="24"/>
              </w:rPr>
              <w:t xml:space="preserve"> по третьей категории над</w:t>
            </w:r>
            <w:r w:rsidR="006A4D7D">
              <w:rPr>
                <w:rFonts w:ascii="Times New Roman" w:hAnsi="Times New Roman" w:cs="Times New Roman"/>
                <w:sz w:val="24"/>
                <w:szCs w:val="24"/>
              </w:rPr>
              <w:t>е</w:t>
            </w:r>
            <w:r w:rsidRPr="00EB5A67">
              <w:rPr>
                <w:rFonts w:ascii="Times New Roman" w:hAnsi="Times New Roman" w:cs="Times New Roman"/>
                <w:sz w:val="24"/>
                <w:szCs w:val="24"/>
              </w:rPr>
              <w:t>жности электроснабжения.</w:t>
            </w:r>
          </w:p>
          <w:p w:rsidR="00EB5A67" w:rsidRPr="00EB5A67" w:rsidRDefault="00EB5A67" w:rsidP="006B1E5A">
            <w:pPr>
              <w:pStyle w:val="2"/>
              <w:shd w:val="clear" w:color="auto" w:fill="auto"/>
              <w:spacing w:after="0" w:line="240" w:lineRule="auto"/>
              <w:jc w:val="both"/>
              <w:rPr>
                <w:rFonts w:ascii="Times New Roman" w:hAnsi="Times New Roman" w:cs="Times New Roman"/>
                <w:sz w:val="24"/>
                <w:szCs w:val="24"/>
              </w:rPr>
            </w:pPr>
            <w:r w:rsidRPr="00EB5A67">
              <w:rPr>
                <w:rFonts w:ascii="Times New Roman" w:hAnsi="Times New Roman" w:cs="Times New Roman"/>
                <w:sz w:val="24"/>
                <w:szCs w:val="24"/>
              </w:rPr>
              <w:t>Мероприятия, необходимые для организации электроснабжения ЭПУ Объектов:</w:t>
            </w:r>
          </w:p>
          <w:p w:rsidR="00EB5A67" w:rsidRPr="00EB5A67" w:rsidRDefault="00EB5A67" w:rsidP="00EB5A67">
            <w:pPr>
              <w:pStyle w:val="2"/>
              <w:shd w:val="clear" w:color="auto" w:fill="auto"/>
              <w:spacing w:after="0" w:line="240" w:lineRule="auto"/>
              <w:jc w:val="both"/>
              <w:rPr>
                <w:rFonts w:ascii="Times New Roman" w:hAnsi="Times New Roman" w:cs="Times New Roman"/>
                <w:sz w:val="24"/>
                <w:szCs w:val="24"/>
              </w:rPr>
            </w:pPr>
            <w:r w:rsidRPr="00EB5A67">
              <w:rPr>
                <w:rFonts w:ascii="Times New Roman" w:hAnsi="Times New Roman" w:cs="Times New Roman"/>
                <w:sz w:val="24"/>
                <w:szCs w:val="24"/>
              </w:rPr>
              <w:t xml:space="preserve">- строительство ЛЭП-0,4 </w:t>
            </w:r>
            <w:proofErr w:type="spellStart"/>
            <w:r w:rsidRPr="00EB5A67">
              <w:rPr>
                <w:rFonts w:ascii="Times New Roman" w:hAnsi="Times New Roman" w:cs="Times New Roman"/>
                <w:sz w:val="24"/>
                <w:szCs w:val="24"/>
              </w:rPr>
              <w:t>кВ</w:t>
            </w:r>
            <w:proofErr w:type="spellEnd"/>
            <w:r>
              <w:rPr>
                <w:rFonts w:ascii="Times New Roman" w:hAnsi="Times New Roman" w:cs="Times New Roman"/>
                <w:sz w:val="24"/>
                <w:szCs w:val="24"/>
              </w:rPr>
              <w:t xml:space="preserve"> от РУ-0,4 </w:t>
            </w:r>
            <w:proofErr w:type="spellStart"/>
            <w:r>
              <w:rPr>
                <w:rFonts w:ascii="Times New Roman" w:hAnsi="Times New Roman" w:cs="Times New Roman"/>
                <w:sz w:val="24"/>
                <w:szCs w:val="24"/>
              </w:rPr>
              <w:t>кВ</w:t>
            </w:r>
            <w:proofErr w:type="spellEnd"/>
            <w:r>
              <w:rPr>
                <w:rFonts w:ascii="Times New Roman" w:hAnsi="Times New Roman" w:cs="Times New Roman"/>
                <w:sz w:val="24"/>
                <w:szCs w:val="24"/>
              </w:rPr>
              <w:t xml:space="preserve"> ТП-648 до Объекта</w:t>
            </w:r>
            <w:r w:rsidRPr="00EB5A67">
              <w:rPr>
                <w:rFonts w:ascii="Times New Roman" w:hAnsi="Times New Roman" w:cs="Times New Roman"/>
                <w:sz w:val="24"/>
                <w:szCs w:val="24"/>
              </w:rPr>
              <w:t>.</w:t>
            </w:r>
          </w:p>
          <w:p w:rsidR="00EB5A67" w:rsidRPr="00EB5A67" w:rsidRDefault="00EB5A67" w:rsidP="00EB5A67">
            <w:pPr>
              <w:pStyle w:val="2"/>
              <w:shd w:val="clear" w:color="auto" w:fill="auto"/>
              <w:spacing w:after="0" w:line="240" w:lineRule="auto"/>
              <w:jc w:val="both"/>
              <w:rPr>
                <w:rFonts w:ascii="Times New Roman" w:hAnsi="Times New Roman" w:cs="Times New Roman"/>
                <w:sz w:val="24"/>
                <w:szCs w:val="24"/>
              </w:rPr>
            </w:pPr>
            <w:r>
              <w:rPr>
                <w:rFonts w:ascii="Times New Roman" w:hAnsi="Times New Roman" w:cs="Times New Roman"/>
                <w:sz w:val="24"/>
                <w:szCs w:val="24"/>
              </w:rPr>
              <w:t>М</w:t>
            </w:r>
            <w:r w:rsidRPr="00EB5A67">
              <w:rPr>
                <w:rFonts w:ascii="Times New Roman" w:hAnsi="Times New Roman" w:cs="Times New Roman"/>
                <w:sz w:val="24"/>
                <w:szCs w:val="24"/>
              </w:rPr>
              <w:t>ероприятия являются предварительными. При поступлении заявки в</w:t>
            </w:r>
            <w:r>
              <w:rPr>
                <w:rFonts w:ascii="Times New Roman" w:hAnsi="Times New Roman" w:cs="Times New Roman"/>
                <w:sz w:val="24"/>
                <w:szCs w:val="24"/>
              </w:rPr>
              <w:t xml:space="preserve"> </w:t>
            </w:r>
            <w:r w:rsidRPr="00EB5A67">
              <w:rPr>
                <w:rFonts w:ascii="Times New Roman" w:hAnsi="Times New Roman" w:cs="Times New Roman"/>
                <w:sz w:val="24"/>
                <w:szCs w:val="24"/>
              </w:rPr>
              <w:t xml:space="preserve">соответствии </w:t>
            </w:r>
            <w:r>
              <w:rPr>
                <w:rFonts w:ascii="Times New Roman" w:hAnsi="Times New Roman" w:cs="Times New Roman"/>
                <w:sz w:val="24"/>
                <w:szCs w:val="24"/>
              </w:rPr>
              <w:br/>
            </w:r>
            <w:r w:rsidRPr="00EB5A67">
              <w:rPr>
                <w:rFonts w:ascii="Times New Roman" w:hAnsi="Times New Roman" w:cs="Times New Roman"/>
                <w:sz w:val="24"/>
                <w:szCs w:val="24"/>
              </w:rPr>
              <w:t xml:space="preserve">с Правилами </w:t>
            </w:r>
            <w:r>
              <w:rPr>
                <w:rFonts w:ascii="Times New Roman" w:hAnsi="Times New Roman" w:cs="Times New Roman"/>
                <w:sz w:val="24"/>
                <w:szCs w:val="24"/>
                <w:lang w:val="en-US"/>
              </w:rPr>
              <w:t>T</w:t>
            </w:r>
            <w:r>
              <w:rPr>
                <w:rFonts w:ascii="Times New Roman" w:hAnsi="Times New Roman" w:cs="Times New Roman"/>
                <w:sz w:val="24"/>
                <w:szCs w:val="24"/>
              </w:rPr>
              <w:t>П</w:t>
            </w:r>
            <w:r w:rsidRPr="00EB5A67">
              <w:rPr>
                <w:rFonts w:ascii="Times New Roman" w:hAnsi="Times New Roman" w:cs="Times New Roman"/>
                <w:sz w:val="24"/>
                <w:szCs w:val="24"/>
              </w:rPr>
              <w:t xml:space="preserve"> мероприятия м</w:t>
            </w:r>
            <w:r w:rsidR="006B1E5A">
              <w:rPr>
                <w:rFonts w:ascii="Times New Roman" w:hAnsi="Times New Roman" w:cs="Times New Roman"/>
                <w:sz w:val="24"/>
                <w:szCs w:val="24"/>
              </w:rPr>
              <w:t>огут быть пересмотрены (письмо ПАО "</w:t>
            </w:r>
            <w:proofErr w:type="spellStart"/>
            <w:r w:rsidR="006B1E5A">
              <w:rPr>
                <w:rFonts w:ascii="Times New Roman" w:hAnsi="Times New Roman" w:cs="Times New Roman"/>
                <w:sz w:val="24"/>
                <w:szCs w:val="24"/>
              </w:rPr>
              <w:t>Россети</w:t>
            </w:r>
            <w:proofErr w:type="spellEnd"/>
            <w:r w:rsidR="006B1E5A">
              <w:rPr>
                <w:rFonts w:ascii="Times New Roman" w:hAnsi="Times New Roman" w:cs="Times New Roman"/>
                <w:sz w:val="24"/>
                <w:szCs w:val="24"/>
              </w:rPr>
              <w:t xml:space="preserve"> Северо-</w:t>
            </w:r>
            <w:r w:rsidR="006B1E5A">
              <w:rPr>
                <w:rFonts w:ascii="Times New Roman" w:hAnsi="Times New Roman" w:cs="Times New Roman"/>
                <w:sz w:val="24"/>
                <w:szCs w:val="24"/>
              </w:rPr>
              <w:lastRenderedPageBreak/>
              <w:t>Запад" от 4 апреля 2024 года № МР2/1/69-09/2658).</w:t>
            </w:r>
          </w:p>
          <w:p w:rsidR="006B1E5A" w:rsidRDefault="00EB5A67" w:rsidP="006B1E5A">
            <w:pPr>
              <w:pStyle w:val="1"/>
              <w:shd w:val="clear" w:color="auto" w:fill="auto"/>
              <w:spacing w:after="0" w:line="240" w:lineRule="auto"/>
              <w:ind w:right="40"/>
              <w:jc w:val="both"/>
              <w:rPr>
                <w:sz w:val="24"/>
                <w:szCs w:val="24"/>
              </w:rPr>
            </w:pPr>
            <w:r w:rsidRPr="002001A6">
              <w:rPr>
                <w:sz w:val="24"/>
                <w:szCs w:val="24"/>
              </w:rPr>
              <w:t>3</w:t>
            </w:r>
            <w:r w:rsidRPr="00794A26">
              <w:rPr>
                <w:sz w:val="24"/>
                <w:szCs w:val="24"/>
              </w:rPr>
              <w:t>.Теплоснабжение:</w:t>
            </w:r>
            <w:r>
              <w:rPr>
                <w:sz w:val="24"/>
                <w:szCs w:val="24"/>
              </w:rPr>
              <w:t xml:space="preserve"> </w:t>
            </w:r>
            <w:r>
              <w:rPr>
                <w:color w:val="000000"/>
                <w:sz w:val="24"/>
                <w:szCs w:val="24"/>
              </w:rPr>
              <w:t>ПАО "ТГК-2" не эксплуатирует сети теплоснабжения в районе земельного участка с кадас</w:t>
            </w:r>
            <w:r w:rsidR="006B1E5A">
              <w:rPr>
                <w:color w:val="000000"/>
                <w:sz w:val="24"/>
                <w:szCs w:val="24"/>
              </w:rPr>
              <w:t xml:space="preserve">тровым номером 29:22:081105:324 (письмо ПАО "ТГК-2" </w:t>
            </w:r>
            <w:r w:rsidR="006B1E5A">
              <w:rPr>
                <w:color w:val="000000"/>
                <w:sz w:val="24"/>
                <w:szCs w:val="24"/>
              </w:rPr>
              <w:br/>
            </w:r>
            <w:r w:rsidR="006B1E5A">
              <w:rPr>
                <w:sz w:val="24"/>
                <w:szCs w:val="24"/>
              </w:rPr>
              <w:t>от 28 марта 2024 года № 2400/201-2024)</w:t>
            </w:r>
          </w:p>
          <w:p w:rsidR="00EB5A67" w:rsidRPr="006B1E5A" w:rsidRDefault="006B1E5A" w:rsidP="006B1E5A">
            <w:pPr>
              <w:pStyle w:val="1"/>
              <w:shd w:val="clear" w:color="auto" w:fill="auto"/>
              <w:spacing w:after="0" w:line="240" w:lineRule="auto"/>
              <w:ind w:right="40"/>
              <w:jc w:val="both"/>
              <w:rPr>
                <w:sz w:val="24"/>
                <w:szCs w:val="24"/>
              </w:rPr>
            </w:pPr>
            <w:r>
              <w:rPr>
                <w:sz w:val="24"/>
                <w:szCs w:val="24"/>
              </w:rPr>
              <w:t>4</w:t>
            </w:r>
            <w:r w:rsidR="00EB5A67">
              <w:rPr>
                <w:sz w:val="24"/>
                <w:szCs w:val="24"/>
              </w:rPr>
              <w:t>.</w:t>
            </w:r>
            <w:r w:rsidR="00EB5A67" w:rsidRPr="002001A6">
              <w:rPr>
                <w:sz w:val="24"/>
                <w:szCs w:val="24"/>
              </w:rPr>
              <w:t>Ливневая канализация:</w:t>
            </w:r>
            <w:r w:rsidR="00EB5A67">
              <w:rPr>
                <w:sz w:val="24"/>
                <w:szCs w:val="24"/>
              </w:rPr>
              <w:t xml:space="preserve"> </w:t>
            </w:r>
            <w:r w:rsidR="00EB5A67" w:rsidRPr="002001A6">
              <w:rPr>
                <w:color w:val="000000"/>
                <w:sz w:val="24"/>
                <w:szCs w:val="24"/>
              </w:rPr>
              <w:t>вблизи планируемого к строительству объекта (назначение</w:t>
            </w:r>
            <w:r w:rsidR="00A46088">
              <w:rPr>
                <w:color w:val="000000"/>
                <w:sz w:val="24"/>
                <w:szCs w:val="24"/>
              </w:rPr>
              <w:t xml:space="preserve"> </w:t>
            </w:r>
            <w:r w:rsidR="00EB5A67" w:rsidRPr="002001A6">
              <w:rPr>
                <w:color w:val="000000"/>
                <w:sz w:val="24"/>
                <w:szCs w:val="24"/>
              </w:rPr>
              <w:t>"</w:t>
            </w:r>
            <w:r w:rsidR="00EB5A67">
              <w:rPr>
                <w:color w:val="000000"/>
                <w:sz w:val="24"/>
                <w:szCs w:val="24"/>
              </w:rPr>
              <w:t>не</w:t>
            </w:r>
            <w:r w:rsidR="00EB5A67" w:rsidRPr="002001A6">
              <w:rPr>
                <w:color w:val="000000"/>
                <w:sz w:val="24"/>
                <w:szCs w:val="24"/>
              </w:rPr>
              <w:t xml:space="preserve">жилое") на земельном участке с кадастровым номером </w:t>
            </w:r>
            <w:r w:rsidR="00EB5A67">
              <w:rPr>
                <w:color w:val="000000"/>
                <w:sz w:val="24"/>
                <w:szCs w:val="24"/>
              </w:rPr>
              <w:t>29:22:081105:324</w:t>
            </w:r>
            <w:r w:rsidR="00EB5A67" w:rsidRPr="002001A6">
              <w:rPr>
                <w:color w:val="000000"/>
                <w:sz w:val="24"/>
                <w:szCs w:val="24"/>
              </w:rPr>
              <w:t xml:space="preserve">, расположенного по адресу: Российская Федерация, Архангельская область, </w:t>
            </w:r>
            <w:r w:rsidR="00EB5A67">
              <w:rPr>
                <w:color w:val="000000"/>
                <w:sz w:val="24"/>
                <w:szCs w:val="24"/>
              </w:rPr>
              <w:br/>
            </w:r>
            <w:r w:rsidR="00EB5A67" w:rsidRPr="002001A6">
              <w:rPr>
                <w:color w:val="000000"/>
                <w:sz w:val="24"/>
                <w:szCs w:val="24"/>
              </w:rPr>
              <w:t xml:space="preserve">г. Архангельск, </w:t>
            </w:r>
            <w:r w:rsidR="00EB5A67" w:rsidRPr="00794A26">
              <w:rPr>
                <w:color w:val="000000"/>
                <w:sz w:val="24"/>
                <w:szCs w:val="24"/>
              </w:rPr>
              <w:t>ул.</w:t>
            </w:r>
            <w:r>
              <w:rPr>
                <w:color w:val="000000"/>
                <w:sz w:val="24"/>
                <w:szCs w:val="24"/>
              </w:rPr>
              <w:t xml:space="preserve"> </w:t>
            </w:r>
            <w:r w:rsidR="00EB5A67">
              <w:rPr>
                <w:color w:val="000000"/>
                <w:sz w:val="24"/>
                <w:szCs w:val="24"/>
              </w:rPr>
              <w:t>Вычегодская,</w:t>
            </w:r>
            <w:r w:rsidR="00EB5A67" w:rsidRPr="002001A6">
              <w:rPr>
                <w:color w:val="000000"/>
                <w:sz w:val="24"/>
                <w:szCs w:val="24"/>
              </w:rPr>
              <w:t xml:space="preserve"> нет сетей ливневой канализации, числящихся </w:t>
            </w:r>
            <w:r w:rsidR="00EB5A67">
              <w:rPr>
                <w:color w:val="000000"/>
                <w:sz w:val="24"/>
                <w:szCs w:val="24"/>
              </w:rPr>
              <w:br/>
            </w:r>
            <w:r w:rsidR="00EB5A67" w:rsidRPr="002001A6">
              <w:rPr>
                <w:color w:val="000000"/>
                <w:sz w:val="24"/>
                <w:szCs w:val="24"/>
              </w:rPr>
              <w:t xml:space="preserve">в ведении МУП "Городское благоустройство" </w:t>
            </w:r>
            <w:r w:rsidR="00EB5A67" w:rsidRPr="002001A6">
              <w:rPr>
                <w:sz w:val="24"/>
                <w:szCs w:val="24"/>
              </w:rPr>
              <w:t>(письмо МУП "</w:t>
            </w:r>
            <w:r w:rsidR="00EB5A67">
              <w:rPr>
                <w:sz w:val="24"/>
                <w:szCs w:val="24"/>
              </w:rPr>
              <w:t xml:space="preserve">Городское </w:t>
            </w:r>
            <w:r w:rsidR="00EB5A67" w:rsidRPr="006B1E5A">
              <w:rPr>
                <w:sz w:val="24"/>
                <w:szCs w:val="24"/>
              </w:rPr>
              <w:t>благоустройство" от 1 апреля 2024 года № 363).</w:t>
            </w:r>
          </w:p>
          <w:p w:rsidR="006B1E5A" w:rsidRPr="006B1E5A" w:rsidRDefault="006B1E5A" w:rsidP="006B1E5A">
            <w:pPr>
              <w:pStyle w:val="1"/>
              <w:shd w:val="clear" w:color="auto" w:fill="auto"/>
              <w:spacing w:after="0" w:line="240" w:lineRule="auto"/>
              <w:ind w:left="20" w:right="40"/>
              <w:jc w:val="both"/>
              <w:rPr>
                <w:sz w:val="24"/>
                <w:szCs w:val="24"/>
              </w:rPr>
            </w:pPr>
            <w:r w:rsidRPr="006B1E5A">
              <w:rPr>
                <w:sz w:val="24"/>
                <w:szCs w:val="24"/>
              </w:rPr>
              <w:t xml:space="preserve">5.Наружное освещение: </w:t>
            </w:r>
            <w:r w:rsidRPr="006B1E5A">
              <w:rPr>
                <w:color w:val="000000"/>
                <w:sz w:val="24"/>
                <w:szCs w:val="24"/>
              </w:rPr>
              <w:t>проектом наружного освещения объекта капитального строительства, расположенного на земельном участке с кадастровым номером 29:22:081105:324 по адресу: г. Архангельск, ул. Вычегодская, с видом разрешенного использования: "Коммунальное обслуживание" предусмотреть:</w:t>
            </w:r>
          </w:p>
          <w:p w:rsidR="006B1E5A" w:rsidRPr="006B1E5A" w:rsidRDefault="006B1E5A" w:rsidP="006B1E5A">
            <w:pPr>
              <w:pStyle w:val="1"/>
              <w:shd w:val="clear" w:color="auto" w:fill="auto"/>
              <w:tabs>
                <w:tab w:val="left" w:pos="303"/>
              </w:tabs>
              <w:spacing w:after="0" w:line="240" w:lineRule="auto"/>
              <w:ind w:left="20" w:right="40"/>
              <w:jc w:val="both"/>
              <w:rPr>
                <w:sz w:val="24"/>
                <w:szCs w:val="24"/>
              </w:rPr>
            </w:pPr>
            <w:r>
              <w:rPr>
                <w:color w:val="000000"/>
                <w:sz w:val="24"/>
                <w:szCs w:val="24"/>
              </w:rPr>
              <w:t>1.</w:t>
            </w:r>
            <w:r w:rsidRPr="006B1E5A">
              <w:rPr>
                <w:color w:val="000000"/>
                <w:sz w:val="24"/>
                <w:szCs w:val="24"/>
              </w:rPr>
              <w:t xml:space="preserve">Освещенность территории объекта, подъездных путей к ним, парковок </w:t>
            </w:r>
            <w:r w:rsidR="008B6AE0">
              <w:rPr>
                <w:color w:val="000000"/>
                <w:sz w:val="24"/>
                <w:szCs w:val="24"/>
              </w:rPr>
              <w:br/>
            </w:r>
            <w:r w:rsidRPr="006B1E5A">
              <w:rPr>
                <w:color w:val="000000"/>
                <w:sz w:val="24"/>
                <w:szCs w:val="24"/>
              </w:rPr>
              <w:t>для автомобилей в соответствии с требованиями СП 52.13330.2016.</w:t>
            </w:r>
          </w:p>
          <w:p w:rsidR="006B1E5A" w:rsidRPr="006B1E5A" w:rsidRDefault="006B1E5A" w:rsidP="006B1E5A">
            <w:pPr>
              <w:pStyle w:val="1"/>
              <w:shd w:val="clear" w:color="auto" w:fill="auto"/>
              <w:tabs>
                <w:tab w:val="left" w:pos="303"/>
              </w:tabs>
              <w:spacing w:after="0" w:line="240" w:lineRule="auto"/>
              <w:ind w:left="20" w:right="40"/>
              <w:jc w:val="both"/>
              <w:rPr>
                <w:sz w:val="24"/>
                <w:szCs w:val="24"/>
              </w:rPr>
            </w:pPr>
            <w:r>
              <w:rPr>
                <w:color w:val="000000"/>
                <w:sz w:val="24"/>
                <w:szCs w:val="24"/>
              </w:rPr>
              <w:t>2.</w:t>
            </w:r>
            <w:r w:rsidRPr="006B1E5A">
              <w:rPr>
                <w:color w:val="000000"/>
                <w:sz w:val="24"/>
                <w:szCs w:val="24"/>
              </w:rPr>
              <w:t xml:space="preserve">Линию наружного освещения - воздушную с прокладкой самонесущего изолированного провода и установкой светильников на опорах (для освещения территории непосредственно у здания возможна прокладка кабеля в кабель-каналах </w:t>
            </w:r>
            <w:r>
              <w:rPr>
                <w:color w:val="000000"/>
                <w:sz w:val="24"/>
                <w:szCs w:val="24"/>
              </w:rPr>
              <w:br/>
            </w:r>
            <w:r w:rsidRPr="006B1E5A">
              <w:rPr>
                <w:color w:val="000000"/>
                <w:sz w:val="24"/>
                <w:szCs w:val="24"/>
              </w:rPr>
              <w:t xml:space="preserve">и размещение светильников на фасаде здания), или кабельную с прокладкой кабеля </w:t>
            </w:r>
            <w:r>
              <w:rPr>
                <w:color w:val="000000"/>
                <w:sz w:val="24"/>
                <w:szCs w:val="24"/>
              </w:rPr>
              <w:br/>
            </w:r>
            <w:r w:rsidRPr="006B1E5A">
              <w:rPr>
                <w:color w:val="000000"/>
                <w:sz w:val="24"/>
                <w:szCs w:val="24"/>
              </w:rPr>
              <w:t>в траншее и с установкой светильников на опорах.</w:t>
            </w:r>
          </w:p>
          <w:p w:rsidR="006B1E5A" w:rsidRPr="006B1E5A" w:rsidRDefault="006B1E5A" w:rsidP="006B1E5A">
            <w:pPr>
              <w:pStyle w:val="1"/>
              <w:shd w:val="clear" w:color="auto" w:fill="auto"/>
              <w:tabs>
                <w:tab w:val="left" w:pos="313"/>
              </w:tabs>
              <w:spacing w:after="0" w:line="240" w:lineRule="auto"/>
              <w:ind w:left="20" w:right="40"/>
              <w:jc w:val="both"/>
              <w:rPr>
                <w:sz w:val="24"/>
                <w:szCs w:val="24"/>
              </w:rPr>
            </w:pPr>
            <w:r>
              <w:rPr>
                <w:color w:val="000000"/>
                <w:sz w:val="24"/>
                <w:szCs w:val="24"/>
              </w:rPr>
              <w:t>3.</w:t>
            </w:r>
            <w:r w:rsidRPr="006B1E5A">
              <w:rPr>
                <w:color w:val="000000"/>
                <w:sz w:val="24"/>
                <w:szCs w:val="24"/>
              </w:rPr>
              <w:t xml:space="preserve">Питание наружного освещения от </w:t>
            </w:r>
            <w:r w:rsidRPr="006B1E5A">
              <w:rPr>
                <w:rStyle w:val="95pt"/>
                <w:rFonts w:ascii="Times New Roman" w:hAnsi="Times New Roman" w:cs="Times New Roman"/>
                <w:sz w:val="24"/>
                <w:szCs w:val="24"/>
              </w:rPr>
              <w:t xml:space="preserve">вводно-распределительного </w:t>
            </w:r>
            <w:r w:rsidRPr="006B1E5A">
              <w:rPr>
                <w:color w:val="000000"/>
                <w:sz w:val="24"/>
                <w:szCs w:val="24"/>
              </w:rPr>
              <w:t>устройства зданий, управление освещением автоматическое.</w:t>
            </w:r>
          </w:p>
          <w:p w:rsidR="006B1E5A" w:rsidRPr="006B1E5A" w:rsidRDefault="006B1E5A" w:rsidP="006B1E5A">
            <w:pPr>
              <w:pStyle w:val="1"/>
              <w:shd w:val="clear" w:color="auto" w:fill="auto"/>
              <w:tabs>
                <w:tab w:val="left" w:pos="313"/>
              </w:tabs>
              <w:spacing w:after="0" w:line="240" w:lineRule="auto"/>
              <w:ind w:left="20" w:right="40"/>
              <w:jc w:val="both"/>
              <w:rPr>
                <w:sz w:val="24"/>
                <w:szCs w:val="24"/>
              </w:rPr>
            </w:pPr>
            <w:r>
              <w:rPr>
                <w:color w:val="000000"/>
                <w:sz w:val="24"/>
                <w:szCs w:val="24"/>
              </w:rPr>
              <w:t>4.</w:t>
            </w:r>
            <w:r w:rsidRPr="006B1E5A">
              <w:rPr>
                <w:color w:val="000000"/>
                <w:sz w:val="24"/>
                <w:szCs w:val="24"/>
              </w:rPr>
              <w:t>Светильники принять светодиодные со встроенной функцией регулирования светового потока, коэффициент пульсации которого не</w:t>
            </w:r>
            <w:r>
              <w:rPr>
                <w:color w:val="000000"/>
                <w:sz w:val="24"/>
                <w:szCs w:val="24"/>
              </w:rPr>
              <w:t xml:space="preserve"> должен превышать 5 процентов</w:t>
            </w:r>
            <w:r w:rsidRPr="006B1E5A">
              <w:rPr>
                <w:color w:val="000000"/>
                <w:sz w:val="24"/>
                <w:szCs w:val="24"/>
              </w:rPr>
              <w:t>, со световой отдачей не менее 130 Лм/Вт и цветовой температурой 3000К.</w:t>
            </w:r>
          </w:p>
          <w:p w:rsidR="00B878A1" w:rsidRDefault="006B1E5A" w:rsidP="005C4821">
            <w:pPr>
              <w:pStyle w:val="2"/>
              <w:shd w:val="clear" w:color="auto" w:fill="auto"/>
              <w:tabs>
                <w:tab w:val="left" w:pos="394"/>
              </w:tabs>
              <w:spacing w:after="0" w:line="240" w:lineRule="auto"/>
              <w:ind w:right="34"/>
              <w:jc w:val="both"/>
              <w:rPr>
                <w:rFonts w:ascii="Times New Roman" w:hAnsi="Times New Roman" w:cs="Times New Roman"/>
                <w:sz w:val="24"/>
                <w:szCs w:val="24"/>
              </w:rPr>
            </w:pPr>
            <w:r>
              <w:rPr>
                <w:rFonts w:ascii="Times New Roman" w:hAnsi="Times New Roman" w:cs="Times New Roman"/>
                <w:sz w:val="24"/>
                <w:szCs w:val="24"/>
              </w:rPr>
              <w:t>5.</w:t>
            </w:r>
            <w:r w:rsidRPr="006B1E5A">
              <w:rPr>
                <w:rFonts w:ascii="Times New Roman" w:hAnsi="Times New Roman" w:cs="Times New Roman"/>
                <w:sz w:val="24"/>
                <w:szCs w:val="24"/>
              </w:rPr>
              <w:t>Обеспечить сохранность существующей сети наружного освещения</w:t>
            </w:r>
            <w:r>
              <w:rPr>
                <w:rFonts w:ascii="Times New Roman" w:hAnsi="Times New Roman" w:cs="Times New Roman"/>
                <w:sz w:val="24"/>
                <w:szCs w:val="24"/>
              </w:rPr>
              <w:t xml:space="preserve"> (письмо МУП "</w:t>
            </w:r>
            <w:proofErr w:type="spellStart"/>
            <w:r>
              <w:rPr>
                <w:rFonts w:ascii="Times New Roman" w:hAnsi="Times New Roman" w:cs="Times New Roman"/>
                <w:sz w:val="24"/>
                <w:szCs w:val="24"/>
              </w:rPr>
              <w:t>Горсвет</w:t>
            </w:r>
            <w:proofErr w:type="spellEnd"/>
            <w:r>
              <w:rPr>
                <w:rFonts w:ascii="Times New Roman" w:hAnsi="Times New Roman" w:cs="Times New Roman"/>
                <w:sz w:val="24"/>
                <w:szCs w:val="24"/>
              </w:rPr>
              <w:t>" от 2 апреля 2024</w:t>
            </w:r>
            <w:r w:rsidRPr="008A4C01">
              <w:rPr>
                <w:rFonts w:ascii="Times New Roman" w:hAnsi="Times New Roman" w:cs="Times New Roman"/>
                <w:sz w:val="24"/>
                <w:szCs w:val="24"/>
              </w:rPr>
              <w:t xml:space="preserve"> года № </w:t>
            </w:r>
            <w:r>
              <w:rPr>
                <w:rFonts w:ascii="Times New Roman" w:hAnsi="Times New Roman" w:cs="Times New Roman"/>
                <w:sz w:val="24"/>
                <w:szCs w:val="24"/>
              </w:rPr>
              <w:t>518/04</w:t>
            </w:r>
            <w:r w:rsidRPr="008A4C01">
              <w:rPr>
                <w:rFonts w:ascii="Times New Roman" w:hAnsi="Times New Roman" w:cs="Times New Roman"/>
                <w:sz w:val="24"/>
                <w:szCs w:val="24"/>
              </w:rPr>
              <w:t>).</w:t>
            </w:r>
          </w:p>
          <w:p w:rsidR="00C4223B" w:rsidRPr="008033EF" w:rsidRDefault="005C4821" w:rsidP="00C4223B">
            <w:pPr>
              <w:tabs>
                <w:tab w:val="left" w:pos="0"/>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Лот № 2</w:t>
            </w:r>
            <w:r w:rsidR="00C4223B" w:rsidRPr="008033EF">
              <w:rPr>
                <w:rFonts w:ascii="Times New Roman" w:eastAsia="Times New Roman" w:hAnsi="Times New Roman" w:cs="Times New Roman"/>
                <w:b/>
                <w:sz w:val="24"/>
                <w:szCs w:val="24"/>
                <w:lang w:eastAsia="ru-RU"/>
              </w:rPr>
              <w:t>: Земельный участок (категория земель - земли населенных пунктов),</w:t>
            </w:r>
            <w:r w:rsidR="00C4223B" w:rsidRPr="008033EF">
              <w:rPr>
                <w:sz w:val="24"/>
                <w:szCs w:val="24"/>
              </w:rPr>
              <w:t xml:space="preserve"> </w:t>
            </w:r>
            <w:r w:rsidR="00C4223B" w:rsidRPr="008033EF">
              <w:rPr>
                <w:rFonts w:ascii="Times New Roman" w:eastAsia="Times New Roman" w:hAnsi="Times New Roman" w:cs="Times New Roman"/>
                <w:b/>
                <w:sz w:val="24"/>
                <w:szCs w:val="24"/>
                <w:lang w:eastAsia="ru-RU"/>
              </w:rPr>
              <w:t xml:space="preserve">государственная собственность на который не разграничена, с кадастровым номером 29:22:070305:36, общей площадью </w:t>
            </w:r>
            <w:r w:rsidR="00C4223B" w:rsidRPr="00264B37">
              <w:rPr>
                <w:rFonts w:ascii="Times New Roman" w:hAnsi="Times New Roman" w:cs="Times New Roman"/>
                <w:b/>
                <w:color w:val="000000"/>
                <w:sz w:val="24"/>
                <w:szCs w:val="24"/>
                <w:shd w:val="clear" w:color="auto" w:fill="FFFFFF"/>
              </w:rPr>
              <w:t>6 723</w:t>
            </w:r>
            <w:r w:rsidR="00C4223B">
              <w:rPr>
                <w:rFonts w:ascii="Calibri" w:hAnsi="Calibri"/>
                <w:color w:val="000000"/>
                <w:shd w:val="clear" w:color="auto" w:fill="FFFFFF"/>
              </w:rPr>
              <w:t xml:space="preserve"> </w:t>
            </w:r>
            <w:r w:rsidR="00C4223B" w:rsidRPr="008033EF">
              <w:rPr>
                <w:rFonts w:ascii="Times New Roman" w:eastAsia="Times New Roman" w:hAnsi="Times New Roman" w:cs="Times New Roman"/>
                <w:b/>
                <w:sz w:val="24"/>
                <w:szCs w:val="24"/>
                <w:lang w:eastAsia="ru-RU"/>
              </w:rPr>
              <w:t xml:space="preserve">кв. м, расположенный по адресу: </w:t>
            </w:r>
            <w:r w:rsidR="00C4223B" w:rsidRPr="008033EF">
              <w:rPr>
                <w:rFonts w:ascii="Times New Roman" w:hAnsi="Times New Roman" w:cs="Times New Roman"/>
                <w:b/>
                <w:color w:val="000000" w:themeColor="text1"/>
                <w:sz w:val="24"/>
                <w:szCs w:val="24"/>
                <w:shd w:val="clear" w:color="auto" w:fill="FFFFFF"/>
              </w:rPr>
              <w:t>Российская Федерация, Архангельская область, городской округ "Город Архангельск", город Архангельск, улица Воронина В.И., земельный участок 22/2</w:t>
            </w:r>
            <w:r w:rsidR="00C4223B" w:rsidRPr="008033EF">
              <w:rPr>
                <w:rFonts w:ascii="Times New Roman" w:hAnsi="Times New Roman" w:cs="Times New Roman"/>
                <w:b/>
                <w:color w:val="000000" w:themeColor="text1"/>
                <w:sz w:val="24"/>
                <w:szCs w:val="24"/>
              </w:rPr>
              <w:t>,</w:t>
            </w:r>
            <w:r w:rsidR="00C4223B" w:rsidRPr="008033EF">
              <w:rPr>
                <w:rFonts w:ascii="Times New Roman" w:eastAsia="Times New Roman" w:hAnsi="Times New Roman" w:cs="Times New Roman"/>
                <w:b/>
                <w:color w:val="000000" w:themeColor="text1"/>
                <w:sz w:val="24"/>
                <w:szCs w:val="24"/>
                <w:lang w:eastAsia="ru-RU"/>
              </w:rPr>
              <w:t xml:space="preserve"> для </w:t>
            </w:r>
            <w:proofErr w:type="spellStart"/>
            <w:r w:rsidR="00C4223B" w:rsidRPr="008033EF">
              <w:rPr>
                <w:rFonts w:ascii="Times New Roman" w:hAnsi="Times New Roman" w:cs="Times New Roman"/>
                <w:b/>
                <w:color w:val="000000" w:themeColor="text1"/>
                <w:sz w:val="24"/>
                <w:szCs w:val="24"/>
                <w:shd w:val="clear" w:color="auto" w:fill="FFFFFF"/>
              </w:rPr>
              <w:t>среднеэтажной</w:t>
            </w:r>
            <w:proofErr w:type="spellEnd"/>
            <w:r w:rsidR="00C4223B" w:rsidRPr="008033EF">
              <w:rPr>
                <w:rFonts w:ascii="Times New Roman" w:hAnsi="Times New Roman" w:cs="Times New Roman"/>
                <w:b/>
                <w:color w:val="000000" w:themeColor="text1"/>
                <w:sz w:val="24"/>
                <w:szCs w:val="24"/>
                <w:shd w:val="clear" w:color="auto" w:fill="FFFFFF"/>
              </w:rPr>
              <w:t xml:space="preserve"> жилой застройки</w:t>
            </w:r>
            <w:r w:rsidR="00C4223B" w:rsidRPr="008033EF">
              <w:rPr>
                <w:rFonts w:ascii="Times New Roman" w:eastAsia="Times New Roman" w:hAnsi="Times New Roman" w:cs="Times New Roman"/>
                <w:b/>
                <w:sz w:val="24"/>
                <w:szCs w:val="24"/>
                <w:lang w:eastAsia="ru-RU"/>
              </w:rPr>
              <w:t>.</w:t>
            </w:r>
          </w:p>
          <w:p w:rsidR="00C4223B" w:rsidRPr="008033EF" w:rsidRDefault="00C4223B" w:rsidP="00C4223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33EF">
              <w:rPr>
                <w:rFonts w:ascii="Times New Roman" w:eastAsia="Times New Roman" w:hAnsi="Times New Roman" w:cs="Times New Roman"/>
                <w:sz w:val="24"/>
                <w:szCs w:val="24"/>
                <w:lang w:eastAsia="ru-RU"/>
              </w:rPr>
              <w:t xml:space="preserve">Срок аренды земельного участка – </w:t>
            </w:r>
            <w:r w:rsidRPr="00C24839">
              <w:rPr>
                <w:rFonts w:ascii="Times New Roman" w:eastAsia="Times New Roman" w:hAnsi="Times New Roman" w:cs="Times New Roman"/>
                <w:sz w:val="24"/>
                <w:szCs w:val="24"/>
                <w:lang w:eastAsia="ru-RU"/>
              </w:rPr>
              <w:t>8 (восемь) лет 8 (восемь) месяцев</w:t>
            </w:r>
            <w:r>
              <w:rPr>
                <w:rFonts w:ascii="Times New Roman" w:eastAsia="Times New Roman" w:hAnsi="Times New Roman" w:cs="Times New Roman"/>
                <w:sz w:val="24"/>
                <w:szCs w:val="24"/>
                <w:lang w:eastAsia="ru-RU"/>
              </w:rPr>
              <w:t xml:space="preserve"> </w:t>
            </w:r>
            <w:r w:rsidRPr="008033EF">
              <w:rPr>
                <w:rFonts w:ascii="Times New Roman" w:eastAsia="Times New Roman" w:hAnsi="Times New Roman" w:cs="Times New Roman"/>
                <w:sz w:val="24"/>
                <w:szCs w:val="24"/>
                <w:lang w:eastAsia="ru-RU"/>
              </w:rPr>
              <w:t>с момента подписания договора аренды.</w:t>
            </w:r>
          </w:p>
          <w:p w:rsidR="00C4223B" w:rsidRPr="008033EF" w:rsidRDefault="00C4223B" w:rsidP="00C4223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33EF">
              <w:rPr>
                <w:rFonts w:ascii="Times New Roman" w:eastAsia="Times New Roman" w:hAnsi="Times New Roman" w:cs="Times New Roman"/>
                <w:sz w:val="24"/>
                <w:szCs w:val="24"/>
                <w:lang w:eastAsia="ru-RU"/>
              </w:rPr>
              <w:t xml:space="preserve">Начальный размер годовой арендной платы: </w:t>
            </w:r>
          </w:p>
          <w:p w:rsidR="00C4223B" w:rsidRPr="008033EF" w:rsidRDefault="0080779C" w:rsidP="00C4223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1 963 116 (О</w:t>
            </w:r>
            <w:r w:rsidR="00C4223B" w:rsidRPr="008033EF">
              <w:rPr>
                <w:rFonts w:ascii="Times New Roman" w:eastAsia="Times New Roman" w:hAnsi="Times New Roman" w:cs="Times New Roman"/>
                <w:sz w:val="24"/>
                <w:szCs w:val="24"/>
                <w:lang w:eastAsia="ru-RU"/>
              </w:rPr>
              <w:t xml:space="preserve">дин миллион девятьсот шестьдесят три тысячи сто шестнадцать) рублей </w:t>
            </w:r>
            <w:r w:rsidR="00C4223B" w:rsidRPr="008033EF">
              <w:rPr>
                <w:rFonts w:ascii="Times New Roman" w:eastAsia="Times New Roman" w:hAnsi="Times New Roman" w:cs="Times New Roman"/>
                <w:sz w:val="24"/>
                <w:szCs w:val="24"/>
                <w:lang w:eastAsia="ru-RU"/>
              </w:rPr>
              <w:br/>
              <w:t xml:space="preserve">00 копеек. </w:t>
            </w:r>
          </w:p>
          <w:p w:rsidR="00C4223B" w:rsidRPr="008033EF" w:rsidRDefault="00C4223B" w:rsidP="00C4223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33EF">
              <w:rPr>
                <w:rFonts w:ascii="Times New Roman" w:eastAsia="Times New Roman" w:hAnsi="Times New Roman" w:cs="Times New Roman"/>
                <w:sz w:val="24"/>
                <w:szCs w:val="24"/>
                <w:lang w:eastAsia="ru-RU"/>
              </w:rPr>
              <w:t xml:space="preserve">Сумма задатка на участие в аукционе: </w:t>
            </w:r>
          </w:p>
          <w:p w:rsidR="00C4223B" w:rsidRPr="008033EF" w:rsidRDefault="0080779C" w:rsidP="00C4223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1 963 116 (О</w:t>
            </w:r>
            <w:r w:rsidR="00C4223B" w:rsidRPr="008033EF">
              <w:rPr>
                <w:rFonts w:ascii="Times New Roman" w:eastAsia="Times New Roman" w:hAnsi="Times New Roman" w:cs="Times New Roman"/>
                <w:sz w:val="24"/>
                <w:szCs w:val="24"/>
                <w:lang w:eastAsia="ru-RU"/>
              </w:rPr>
              <w:t xml:space="preserve">дин миллион девятьсот шестьдесят три тысячи сто шестнадцать) рублей </w:t>
            </w:r>
            <w:r w:rsidR="00C4223B" w:rsidRPr="008033EF">
              <w:rPr>
                <w:rFonts w:ascii="Times New Roman" w:eastAsia="Times New Roman" w:hAnsi="Times New Roman" w:cs="Times New Roman"/>
                <w:sz w:val="24"/>
                <w:szCs w:val="24"/>
                <w:lang w:eastAsia="ru-RU"/>
              </w:rPr>
              <w:br/>
              <w:t>00 копеек (100 процентов).</w:t>
            </w:r>
          </w:p>
          <w:p w:rsidR="00C4223B" w:rsidRPr="008033EF" w:rsidRDefault="00C4223B" w:rsidP="00C4223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33EF">
              <w:rPr>
                <w:rFonts w:ascii="Times New Roman" w:eastAsia="Times New Roman" w:hAnsi="Times New Roman" w:cs="Times New Roman"/>
                <w:sz w:val="24"/>
                <w:szCs w:val="24"/>
                <w:lang w:eastAsia="ru-RU"/>
              </w:rPr>
              <w:t xml:space="preserve">"Шаг аукциона": </w:t>
            </w:r>
          </w:p>
          <w:p w:rsidR="00C4223B" w:rsidRPr="008033EF" w:rsidRDefault="00E83D63" w:rsidP="00C4223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58 893 (П</w:t>
            </w:r>
            <w:r w:rsidR="00C4223B" w:rsidRPr="008033EF">
              <w:rPr>
                <w:rFonts w:ascii="Times New Roman" w:eastAsia="Times New Roman" w:hAnsi="Times New Roman" w:cs="Times New Roman"/>
                <w:sz w:val="24"/>
                <w:szCs w:val="24"/>
                <w:lang w:eastAsia="ru-RU"/>
              </w:rPr>
              <w:t>ятьдесят восемь тысяч восемьсот девяносто три) рубля 48 копеек (3 процента).</w:t>
            </w:r>
          </w:p>
          <w:p w:rsidR="00C4223B" w:rsidRPr="006F228F" w:rsidRDefault="00C4223B" w:rsidP="00C4223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33EF">
              <w:rPr>
                <w:rFonts w:ascii="Times New Roman" w:eastAsia="Times New Roman" w:hAnsi="Times New Roman" w:cs="Times New Roman"/>
                <w:sz w:val="24"/>
                <w:szCs w:val="24"/>
                <w:lang w:eastAsia="ru-RU"/>
              </w:rPr>
              <w:t xml:space="preserve">Ограничения, обременения: </w:t>
            </w:r>
            <w:r w:rsidRPr="006F228F">
              <w:rPr>
                <w:rFonts w:ascii="Times New Roman" w:eastAsia="Times New Roman" w:hAnsi="Times New Roman" w:cs="Times New Roman"/>
                <w:sz w:val="24"/>
                <w:szCs w:val="24"/>
                <w:lang w:eastAsia="ru-RU"/>
              </w:rPr>
              <w:t>земельный участок расположен в границах зон с особыми условиями использования территории:</w:t>
            </w:r>
          </w:p>
          <w:p w:rsidR="00C4223B" w:rsidRPr="008033EF" w:rsidRDefault="00C4223B" w:rsidP="00C4223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33EF">
              <w:rPr>
                <w:rFonts w:ascii="Times New Roman" w:eastAsia="Times New Roman" w:hAnsi="Times New Roman" w:cs="Times New Roman"/>
                <w:sz w:val="24"/>
                <w:szCs w:val="24"/>
                <w:lang w:eastAsia="ru-RU"/>
              </w:rPr>
              <w:t>- 3 пояс зоны санитарной охраны источников питьевого и хозяйственно-бытового водоснабжения;</w:t>
            </w:r>
          </w:p>
          <w:p w:rsidR="00C4223B" w:rsidRPr="008033EF" w:rsidRDefault="00C4223B" w:rsidP="00C4223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33EF">
              <w:rPr>
                <w:rFonts w:ascii="Times New Roman" w:eastAsia="Times New Roman" w:hAnsi="Times New Roman" w:cs="Times New Roman"/>
                <w:sz w:val="24"/>
                <w:szCs w:val="24"/>
                <w:lang w:eastAsia="ru-RU"/>
              </w:rPr>
              <w:t xml:space="preserve">- граница зоны подтопления муниципального образования "Город Архангельск" (территориальные округа Октябрьский, Ломоносовский, Майская Горка, </w:t>
            </w:r>
            <w:proofErr w:type="spellStart"/>
            <w:r w:rsidRPr="008033EF">
              <w:rPr>
                <w:rFonts w:ascii="Times New Roman" w:eastAsia="Times New Roman" w:hAnsi="Times New Roman" w:cs="Times New Roman"/>
                <w:sz w:val="24"/>
                <w:szCs w:val="24"/>
                <w:lang w:eastAsia="ru-RU"/>
              </w:rPr>
              <w:t>Варавино</w:t>
            </w:r>
            <w:proofErr w:type="spellEnd"/>
            <w:r w:rsidRPr="008033EF">
              <w:rPr>
                <w:rFonts w:ascii="Times New Roman" w:eastAsia="Times New Roman" w:hAnsi="Times New Roman" w:cs="Times New Roman"/>
                <w:sz w:val="24"/>
                <w:szCs w:val="24"/>
                <w:lang w:eastAsia="ru-RU"/>
              </w:rPr>
              <w:t>-Фактория), реестровый номер 29:00-6.279;</w:t>
            </w:r>
          </w:p>
          <w:p w:rsidR="00C4223B" w:rsidRPr="008033EF" w:rsidRDefault="00C4223B" w:rsidP="00C4223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33EF">
              <w:rPr>
                <w:rFonts w:ascii="Times New Roman" w:eastAsia="Times New Roman" w:hAnsi="Times New Roman" w:cs="Times New Roman"/>
                <w:sz w:val="24"/>
                <w:szCs w:val="24"/>
                <w:lang w:eastAsia="ru-RU"/>
              </w:rPr>
              <w:t>- зона с особыми условиями использования территории ВК ТП520-ТП383; ВК ТП520-ТП394; ВК393-ТП394, реестровый номер 29:22-6.1033.</w:t>
            </w:r>
          </w:p>
          <w:p w:rsidR="00C4223B" w:rsidRDefault="00C4223B" w:rsidP="00C4223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033EF">
              <w:rPr>
                <w:rFonts w:ascii="Times New Roman" w:eastAsia="Times New Roman" w:hAnsi="Times New Roman" w:cs="Times New Roman"/>
                <w:sz w:val="24"/>
                <w:szCs w:val="24"/>
                <w:lang w:eastAsia="ru-RU"/>
              </w:rPr>
              <w:lastRenderedPageBreak/>
              <w:t>Дополнительные условия договора – отсутствуют.</w:t>
            </w:r>
          </w:p>
          <w:p w:rsidR="00C4223B" w:rsidRPr="006F228F" w:rsidRDefault="00C4223B" w:rsidP="00C4223B">
            <w:pPr>
              <w:widowControl w:val="0"/>
              <w:autoSpaceDE w:val="0"/>
              <w:autoSpaceDN w:val="0"/>
              <w:adjustRightInd w:val="0"/>
              <w:spacing w:after="0" w:line="240" w:lineRule="auto"/>
              <w:jc w:val="both"/>
              <w:rPr>
                <w:rFonts w:ascii="Times New Roman" w:hAnsi="Times New Roman" w:cs="Times New Roman"/>
                <w:sz w:val="24"/>
                <w:szCs w:val="24"/>
              </w:rPr>
            </w:pPr>
            <w:r w:rsidRPr="006F228F">
              <w:rPr>
                <w:rFonts w:ascii="Times New Roman" w:hAnsi="Times New Roman" w:cs="Times New Roman"/>
                <w:sz w:val="24"/>
                <w:szCs w:val="24"/>
              </w:rPr>
              <w:t xml:space="preserve">Параметры разрешенного строительства: предельное количество этажей и (или) предельная высота </w:t>
            </w:r>
            <w:r>
              <w:rPr>
                <w:rFonts w:ascii="Times New Roman" w:hAnsi="Times New Roman" w:cs="Times New Roman"/>
                <w:sz w:val="24"/>
                <w:szCs w:val="24"/>
              </w:rPr>
              <w:t xml:space="preserve">зданий, строений, сооружений – 8 </w:t>
            </w:r>
            <w:proofErr w:type="spellStart"/>
            <w:r>
              <w:rPr>
                <w:rFonts w:ascii="Times New Roman" w:hAnsi="Times New Roman" w:cs="Times New Roman"/>
                <w:sz w:val="24"/>
                <w:szCs w:val="24"/>
              </w:rPr>
              <w:t>эт</w:t>
            </w:r>
            <w:proofErr w:type="spellEnd"/>
            <w:r>
              <w:rPr>
                <w:rFonts w:ascii="Times New Roman" w:hAnsi="Times New Roman" w:cs="Times New Roman"/>
                <w:sz w:val="24"/>
                <w:szCs w:val="24"/>
              </w:rPr>
              <w:t>./40</w:t>
            </w:r>
            <w:r w:rsidRPr="006F228F">
              <w:rPr>
                <w:rFonts w:ascii="Times New Roman" w:hAnsi="Times New Roman" w:cs="Times New Roman"/>
                <w:sz w:val="24"/>
                <w:szCs w:val="24"/>
              </w:rPr>
              <w:t xml:space="preserve"> м, максимальный процент застройки в г</w:t>
            </w:r>
            <w:r>
              <w:rPr>
                <w:rFonts w:ascii="Times New Roman" w:hAnsi="Times New Roman" w:cs="Times New Roman"/>
                <w:sz w:val="24"/>
                <w:szCs w:val="24"/>
              </w:rPr>
              <w:t>раницах земельного участка – 4</w:t>
            </w:r>
            <w:r w:rsidRPr="006F228F">
              <w:rPr>
                <w:rFonts w:ascii="Times New Roman" w:hAnsi="Times New Roman" w:cs="Times New Roman"/>
                <w:sz w:val="24"/>
                <w:szCs w:val="24"/>
              </w:rPr>
              <w:t xml:space="preserve">0 процентов, </w:t>
            </w:r>
            <w:r w:rsidR="008C672A">
              <w:rPr>
                <w:rFonts w:ascii="Times New Roman" w:hAnsi="Times New Roman" w:cs="Times New Roman"/>
                <w:sz w:val="24"/>
                <w:szCs w:val="24"/>
              </w:rPr>
              <w:t>максимальный процент застройки подземной части земельного участка – 80</w:t>
            </w:r>
            <w:r w:rsidR="00E83D63">
              <w:rPr>
                <w:rFonts w:ascii="Times New Roman" w:hAnsi="Times New Roman" w:cs="Times New Roman"/>
                <w:sz w:val="24"/>
                <w:szCs w:val="24"/>
              </w:rPr>
              <w:t xml:space="preserve"> процентов</w:t>
            </w:r>
            <w:r w:rsidR="008C672A">
              <w:rPr>
                <w:rFonts w:ascii="Times New Roman" w:hAnsi="Times New Roman" w:cs="Times New Roman"/>
                <w:sz w:val="24"/>
                <w:szCs w:val="24"/>
              </w:rPr>
              <w:t xml:space="preserve">, </w:t>
            </w:r>
            <w:r w:rsidRPr="006F228F">
              <w:rPr>
                <w:rFonts w:ascii="Times New Roman" w:hAnsi="Times New Roman" w:cs="Times New Roman"/>
                <w:sz w:val="24"/>
                <w:szCs w:val="24"/>
              </w:rPr>
              <w:t>минимальный процент застройки в границах земельного участка – 10 процентов.</w:t>
            </w:r>
          </w:p>
          <w:p w:rsidR="00C4223B" w:rsidRPr="006F228F" w:rsidRDefault="00C4223B" w:rsidP="00C4223B">
            <w:pPr>
              <w:widowControl w:val="0"/>
              <w:autoSpaceDE w:val="0"/>
              <w:autoSpaceDN w:val="0"/>
              <w:adjustRightInd w:val="0"/>
              <w:spacing w:after="0" w:line="240" w:lineRule="auto"/>
              <w:jc w:val="both"/>
              <w:rPr>
                <w:rFonts w:ascii="Times New Roman" w:hAnsi="Times New Roman" w:cs="Times New Roman"/>
                <w:sz w:val="24"/>
                <w:szCs w:val="24"/>
              </w:rPr>
            </w:pPr>
            <w:r w:rsidRPr="006F228F">
              <w:rPr>
                <w:rFonts w:ascii="Times New Roman" w:hAnsi="Times New Roman" w:cs="Times New Roman"/>
                <w:sz w:val="24"/>
                <w:szCs w:val="24"/>
              </w:rPr>
              <w:t xml:space="preserve">Земельный участок расположен </w:t>
            </w:r>
            <w:r w:rsidRPr="008033EF">
              <w:rPr>
                <w:rFonts w:ascii="Times New Roman" w:eastAsia="Calibri" w:hAnsi="Times New Roman" w:cs="Times New Roman"/>
                <w:sz w:val="24"/>
                <w:szCs w:val="24"/>
              </w:rPr>
              <w:t xml:space="preserve">в зоне застройки </w:t>
            </w:r>
            <w:proofErr w:type="spellStart"/>
            <w:r w:rsidRPr="008033EF">
              <w:rPr>
                <w:rFonts w:ascii="Times New Roman" w:eastAsia="Calibri" w:hAnsi="Times New Roman" w:cs="Times New Roman"/>
                <w:sz w:val="24"/>
                <w:szCs w:val="24"/>
              </w:rPr>
              <w:t>среднеэтажными</w:t>
            </w:r>
            <w:proofErr w:type="spellEnd"/>
            <w:r w:rsidRPr="008033EF">
              <w:rPr>
                <w:rFonts w:ascii="Times New Roman" w:eastAsia="Calibri" w:hAnsi="Times New Roman" w:cs="Times New Roman"/>
                <w:sz w:val="24"/>
                <w:szCs w:val="24"/>
              </w:rPr>
              <w:t xml:space="preserve"> жилыми домами (кодовое обозначение </w:t>
            </w:r>
            <w:r>
              <w:rPr>
                <w:rFonts w:ascii="Times New Roman" w:eastAsia="Calibri" w:hAnsi="Times New Roman" w:cs="Times New Roman"/>
                <w:sz w:val="24"/>
                <w:szCs w:val="24"/>
              </w:rPr>
              <w:t xml:space="preserve">- </w:t>
            </w:r>
            <w:r w:rsidRPr="008033EF">
              <w:rPr>
                <w:rFonts w:ascii="Times New Roman" w:eastAsia="Calibri" w:hAnsi="Times New Roman" w:cs="Times New Roman"/>
                <w:sz w:val="24"/>
                <w:szCs w:val="24"/>
              </w:rPr>
              <w:t>Ж3)</w:t>
            </w:r>
            <w:r>
              <w:rPr>
                <w:rFonts w:ascii="Times New Roman" w:eastAsia="Calibri" w:hAnsi="Times New Roman" w:cs="Times New Roman"/>
                <w:sz w:val="24"/>
                <w:szCs w:val="24"/>
              </w:rPr>
              <w:t>, с видом разрешенного использования "</w:t>
            </w:r>
            <w:proofErr w:type="spellStart"/>
            <w:r>
              <w:rPr>
                <w:rFonts w:ascii="Times New Roman" w:eastAsia="Calibri" w:hAnsi="Times New Roman" w:cs="Times New Roman"/>
                <w:sz w:val="24"/>
                <w:szCs w:val="24"/>
              </w:rPr>
              <w:t>Среднеэтажная</w:t>
            </w:r>
            <w:proofErr w:type="spellEnd"/>
            <w:r>
              <w:rPr>
                <w:rFonts w:ascii="Times New Roman" w:eastAsia="Calibri" w:hAnsi="Times New Roman" w:cs="Times New Roman"/>
                <w:sz w:val="24"/>
                <w:szCs w:val="24"/>
              </w:rPr>
              <w:t xml:space="preserve"> жилая застройка (2.5).</w:t>
            </w:r>
          </w:p>
          <w:p w:rsidR="00D10D02" w:rsidRPr="006F228F" w:rsidRDefault="00C4223B" w:rsidP="00C4223B">
            <w:pPr>
              <w:widowControl w:val="0"/>
              <w:autoSpaceDE w:val="0"/>
              <w:autoSpaceDN w:val="0"/>
              <w:adjustRightInd w:val="0"/>
              <w:spacing w:after="0" w:line="240" w:lineRule="auto"/>
              <w:jc w:val="both"/>
              <w:rPr>
                <w:rFonts w:ascii="Times New Roman" w:hAnsi="Times New Roman" w:cs="Times New Roman"/>
                <w:sz w:val="24"/>
                <w:szCs w:val="24"/>
              </w:rPr>
            </w:pPr>
            <w:r w:rsidRPr="006F228F">
              <w:rPr>
                <w:rFonts w:ascii="Times New Roman" w:hAnsi="Times New Roman" w:cs="Times New Roman"/>
                <w:sz w:val="24"/>
                <w:szCs w:val="24"/>
              </w:rPr>
              <w:t xml:space="preserve">В соответствии с Правилами землепользования и застройки </w:t>
            </w:r>
            <w:r w:rsidRPr="008033EF">
              <w:rPr>
                <w:rFonts w:ascii="Times New Roman" w:eastAsia="Calibri" w:hAnsi="Times New Roman" w:cs="Times New Roman"/>
                <w:sz w:val="24"/>
                <w:szCs w:val="24"/>
              </w:rPr>
              <w:t xml:space="preserve">в зоне застройки </w:t>
            </w:r>
            <w:proofErr w:type="spellStart"/>
            <w:r w:rsidRPr="008033EF">
              <w:rPr>
                <w:rFonts w:ascii="Times New Roman" w:eastAsia="Calibri" w:hAnsi="Times New Roman" w:cs="Times New Roman"/>
                <w:sz w:val="24"/>
                <w:szCs w:val="24"/>
              </w:rPr>
              <w:t>среднеэтажными</w:t>
            </w:r>
            <w:proofErr w:type="spellEnd"/>
            <w:r w:rsidRPr="008033EF">
              <w:rPr>
                <w:rFonts w:ascii="Times New Roman" w:eastAsia="Calibri" w:hAnsi="Times New Roman" w:cs="Times New Roman"/>
                <w:sz w:val="24"/>
                <w:szCs w:val="24"/>
              </w:rPr>
              <w:t xml:space="preserve"> жилыми домами</w:t>
            </w:r>
            <w:r>
              <w:rPr>
                <w:rFonts w:ascii="Times New Roman" w:eastAsia="Calibri" w:hAnsi="Times New Roman" w:cs="Times New Roman"/>
                <w:sz w:val="24"/>
                <w:szCs w:val="24"/>
              </w:rPr>
              <w:t xml:space="preserve"> Ж3</w:t>
            </w:r>
            <w:r w:rsidRPr="006F228F">
              <w:rPr>
                <w:rFonts w:ascii="Times New Roman" w:hAnsi="Times New Roman" w:cs="Times New Roman"/>
                <w:sz w:val="24"/>
                <w:szCs w:val="24"/>
              </w:rPr>
              <w:t>, предусмотрены следующие виды разре</w:t>
            </w:r>
            <w:r w:rsidR="00071305">
              <w:rPr>
                <w:rFonts w:ascii="Times New Roman" w:hAnsi="Times New Roman" w:cs="Times New Roman"/>
                <w:sz w:val="24"/>
                <w:szCs w:val="24"/>
              </w:rPr>
              <w:t>шенного использования</w:t>
            </w:r>
          </w:p>
          <w:p w:rsidR="00C4223B" w:rsidRPr="006F228F" w:rsidRDefault="00C4223B" w:rsidP="00C4223B">
            <w:pPr>
              <w:widowControl w:val="0"/>
              <w:autoSpaceDE w:val="0"/>
              <w:autoSpaceDN w:val="0"/>
              <w:adjustRightInd w:val="0"/>
              <w:spacing w:after="0" w:line="240" w:lineRule="auto"/>
              <w:jc w:val="both"/>
              <w:rPr>
                <w:rFonts w:ascii="Times New Roman" w:hAnsi="Times New Roman" w:cs="Times New Roman"/>
                <w:b/>
                <w:sz w:val="24"/>
                <w:szCs w:val="24"/>
              </w:rPr>
            </w:pPr>
            <w:r w:rsidRPr="006F228F">
              <w:rPr>
                <w:rFonts w:ascii="Times New Roman" w:hAnsi="Times New Roman" w:cs="Times New Roman"/>
                <w:b/>
                <w:sz w:val="24"/>
                <w:szCs w:val="24"/>
              </w:rPr>
              <w:t>Основные виды разрешенного использования:</w:t>
            </w:r>
          </w:p>
          <w:tbl>
            <w:tblPr>
              <w:tblW w:w="9134" w:type="dxa"/>
              <w:jc w:val="center"/>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50"/>
              <w:gridCol w:w="6784"/>
            </w:tblGrid>
            <w:tr w:rsidR="00C4223B" w:rsidRPr="006F228F" w:rsidTr="00BD4254">
              <w:trPr>
                <w:trHeight w:val="329"/>
                <w:jc w:val="center"/>
              </w:trPr>
              <w:tc>
                <w:tcPr>
                  <w:tcW w:w="9134" w:type="dxa"/>
                  <w:gridSpan w:val="2"/>
                  <w:vAlign w:val="center"/>
                </w:tcPr>
                <w:p w:rsidR="00C4223B" w:rsidRPr="006F228F" w:rsidRDefault="00C4223B" w:rsidP="008B6AE0">
                  <w:pPr>
                    <w:framePr w:hSpace="180" w:wrap="around" w:vAnchor="text" w:hAnchor="text" w:x="-176" w:y="237"/>
                    <w:spacing w:after="0" w:line="240" w:lineRule="auto"/>
                    <w:jc w:val="center"/>
                    <w:rPr>
                      <w:rFonts w:ascii="Times New Roman" w:hAnsi="Times New Roman" w:cs="Times New Roman"/>
                      <w:b/>
                      <w:sz w:val="24"/>
                      <w:szCs w:val="24"/>
                    </w:rPr>
                  </w:pPr>
                  <w:r w:rsidRPr="006F228F">
                    <w:rPr>
                      <w:rFonts w:ascii="Times New Roman" w:hAnsi="Times New Roman" w:cs="Times New Roman"/>
                      <w:b/>
                      <w:sz w:val="24"/>
                      <w:szCs w:val="24"/>
                    </w:rPr>
                    <w:t xml:space="preserve">ВИДЫ РАЗРЕШЕННОГО ИСПОЛЬЗОВАНИЯ </w:t>
                  </w:r>
                </w:p>
              </w:tc>
            </w:tr>
            <w:tr w:rsidR="00C4223B" w:rsidRPr="006F228F" w:rsidTr="00BD4254">
              <w:trPr>
                <w:trHeight w:val="250"/>
                <w:jc w:val="center"/>
              </w:trPr>
              <w:tc>
                <w:tcPr>
                  <w:tcW w:w="2350" w:type="dxa"/>
                  <w:vAlign w:val="center"/>
                </w:tcPr>
                <w:p w:rsidR="00C4223B" w:rsidRPr="006F228F" w:rsidRDefault="00C4223B" w:rsidP="008B6AE0">
                  <w:pPr>
                    <w:framePr w:hSpace="180" w:wrap="around" w:vAnchor="text" w:hAnchor="text" w:x="-176" w:y="237"/>
                    <w:spacing w:after="0" w:line="240" w:lineRule="auto"/>
                    <w:jc w:val="center"/>
                    <w:rPr>
                      <w:rFonts w:ascii="Times New Roman" w:hAnsi="Times New Roman" w:cs="Times New Roman"/>
                      <w:b/>
                      <w:sz w:val="24"/>
                      <w:szCs w:val="24"/>
                    </w:rPr>
                  </w:pPr>
                  <w:r w:rsidRPr="006F228F">
                    <w:rPr>
                      <w:rFonts w:ascii="Times New Roman" w:hAnsi="Times New Roman" w:cs="Times New Roman"/>
                      <w:b/>
                      <w:sz w:val="24"/>
                      <w:szCs w:val="24"/>
                    </w:rPr>
                    <w:t>ЗЕМЕЛЬНЫХ УЧАСТКОВ</w:t>
                  </w:r>
                </w:p>
              </w:tc>
              <w:tc>
                <w:tcPr>
                  <w:tcW w:w="6784" w:type="dxa"/>
                  <w:vAlign w:val="center"/>
                </w:tcPr>
                <w:p w:rsidR="00C4223B" w:rsidRPr="006F228F" w:rsidRDefault="00C4223B" w:rsidP="008B6AE0">
                  <w:pPr>
                    <w:framePr w:hSpace="180" w:wrap="around" w:vAnchor="text" w:hAnchor="text" w:x="-176" w:y="237"/>
                    <w:spacing w:after="0" w:line="240" w:lineRule="auto"/>
                    <w:jc w:val="center"/>
                    <w:rPr>
                      <w:rFonts w:ascii="Times New Roman" w:hAnsi="Times New Roman" w:cs="Times New Roman"/>
                      <w:b/>
                      <w:sz w:val="24"/>
                      <w:szCs w:val="24"/>
                    </w:rPr>
                  </w:pPr>
                  <w:r w:rsidRPr="006F228F">
                    <w:rPr>
                      <w:rFonts w:ascii="Times New Roman" w:hAnsi="Times New Roman" w:cs="Times New Roman"/>
                      <w:b/>
                      <w:sz w:val="24"/>
                      <w:szCs w:val="24"/>
                    </w:rPr>
                    <w:t>ОПИСАНИЕ ВИДОВ РАЗРЕШЕННОГО ИСПОЛЬЗОВАНИЯ</w:t>
                  </w:r>
                </w:p>
              </w:tc>
            </w:tr>
            <w:tr w:rsidR="00C4223B" w:rsidRPr="006F228F" w:rsidTr="00BD4254">
              <w:trPr>
                <w:trHeight w:val="1352"/>
                <w:jc w:val="center"/>
              </w:trPr>
              <w:tc>
                <w:tcPr>
                  <w:tcW w:w="2350" w:type="dxa"/>
                </w:tcPr>
                <w:p w:rsidR="00C4223B" w:rsidRPr="007D2B63" w:rsidRDefault="00C4223B" w:rsidP="008B6AE0">
                  <w:pPr>
                    <w:framePr w:hSpace="180" w:wrap="around" w:vAnchor="text" w:hAnchor="text" w:x="-176" w:y="237"/>
                    <w:spacing w:line="240" w:lineRule="auto"/>
                    <w:rPr>
                      <w:rFonts w:ascii="Times New Roman" w:hAnsi="Times New Roman" w:cs="Times New Roman"/>
                      <w:sz w:val="24"/>
                      <w:szCs w:val="24"/>
                      <w:lang w:eastAsia="ru-RU"/>
                    </w:rPr>
                  </w:pPr>
                  <w:proofErr w:type="spellStart"/>
                  <w:r w:rsidRPr="007D2B63">
                    <w:rPr>
                      <w:rFonts w:ascii="Times New Roman" w:hAnsi="Times New Roman" w:cs="Times New Roman"/>
                      <w:sz w:val="24"/>
                      <w:szCs w:val="24"/>
                      <w:lang w:eastAsia="ru-RU"/>
                    </w:rPr>
                    <w:t>Среднеэтажная</w:t>
                  </w:r>
                  <w:proofErr w:type="spellEnd"/>
                  <w:r w:rsidRPr="007D2B63">
                    <w:rPr>
                      <w:rFonts w:ascii="Times New Roman" w:hAnsi="Times New Roman" w:cs="Times New Roman"/>
                      <w:sz w:val="24"/>
                      <w:szCs w:val="24"/>
                      <w:lang w:eastAsia="ru-RU"/>
                    </w:rPr>
                    <w:t xml:space="preserve"> жилая застройка (2.5)</w:t>
                  </w:r>
                </w:p>
                <w:p w:rsidR="00C4223B" w:rsidRPr="007D2B63" w:rsidRDefault="00C4223B" w:rsidP="008B6AE0">
                  <w:pPr>
                    <w:framePr w:hSpace="180" w:wrap="around" w:vAnchor="text" w:hAnchor="text" w:x="-176" w:y="237"/>
                    <w:autoSpaceDN w:val="0"/>
                    <w:adjustRightInd w:val="0"/>
                    <w:spacing w:after="0" w:line="240" w:lineRule="auto"/>
                    <w:rPr>
                      <w:rFonts w:ascii="Times New Roman" w:hAnsi="Times New Roman" w:cs="Times New Roman"/>
                      <w:sz w:val="24"/>
                      <w:szCs w:val="24"/>
                    </w:rPr>
                  </w:pPr>
                </w:p>
              </w:tc>
              <w:tc>
                <w:tcPr>
                  <w:tcW w:w="6784" w:type="dxa"/>
                </w:tcPr>
                <w:p w:rsidR="00C4223B" w:rsidRPr="007D2B63" w:rsidRDefault="00C4223B" w:rsidP="008B6AE0">
                  <w:pPr>
                    <w:framePr w:hSpace="180" w:wrap="around" w:vAnchor="text" w:hAnchor="text" w:x="-176" w:y="237"/>
                    <w:autoSpaceDN w:val="0"/>
                    <w:adjustRightInd w:val="0"/>
                    <w:spacing w:after="0" w:line="240" w:lineRule="auto"/>
                    <w:jc w:val="both"/>
                    <w:rPr>
                      <w:rFonts w:ascii="Times New Roman" w:hAnsi="Times New Roman" w:cs="Times New Roman"/>
                      <w:sz w:val="24"/>
                      <w:szCs w:val="24"/>
                      <w:lang w:eastAsia="ru-RU"/>
                    </w:rPr>
                  </w:pPr>
                  <w:r w:rsidRPr="007D2B63">
                    <w:rPr>
                      <w:rFonts w:ascii="Times New Roman" w:hAnsi="Times New Roman" w:cs="Times New Roman"/>
                      <w:sz w:val="24"/>
                      <w:szCs w:val="24"/>
                      <w:lang w:eastAsia="ru-RU"/>
                    </w:rPr>
                    <w:t>Размещение многоквартирных домов этажностью не выше восьми этажей;</w:t>
                  </w:r>
                </w:p>
                <w:p w:rsidR="00C4223B" w:rsidRPr="007D2B63" w:rsidRDefault="00C4223B" w:rsidP="008B6AE0">
                  <w:pPr>
                    <w:framePr w:hSpace="180" w:wrap="around" w:vAnchor="text" w:hAnchor="text" w:x="-176" w:y="237"/>
                    <w:autoSpaceDN w:val="0"/>
                    <w:adjustRightInd w:val="0"/>
                    <w:spacing w:after="0" w:line="240" w:lineRule="auto"/>
                    <w:jc w:val="both"/>
                    <w:rPr>
                      <w:rFonts w:ascii="Times New Roman" w:hAnsi="Times New Roman" w:cs="Times New Roman"/>
                      <w:sz w:val="24"/>
                      <w:szCs w:val="24"/>
                      <w:lang w:eastAsia="ru-RU"/>
                    </w:rPr>
                  </w:pPr>
                  <w:r w:rsidRPr="007D2B63">
                    <w:rPr>
                      <w:rFonts w:ascii="Times New Roman" w:hAnsi="Times New Roman" w:cs="Times New Roman"/>
                      <w:sz w:val="24"/>
                      <w:szCs w:val="24"/>
                      <w:lang w:eastAsia="ru-RU"/>
                    </w:rPr>
                    <w:t>благоустройство и озеленение;</w:t>
                  </w:r>
                </w:p>
                <w:p w:rsidR="00C4223B" w:rsidRPr="007D2B63" w:rsidRDefault="00C4223B" w:rsidP="008B6AE0">
                  <w:pPr>
                    <w:framePr w:hSpace="180" w:wrap="around" w:vAnchor="text" w:hAnchor="text" w:x="-176" w:y="237"/>
                    <w:autoSpaceDN w:val="0"/>
                    <w:adjustRightInd w:val="0"/>
                    <w:spacing w:after="0" w:line="240" w:lineRule="auto"/>
                    <w:jc w:val="both"/>
                    <w:rPr>
                      <w:rFonts w:ascii="Times New Roman" w:hAnsi="Times New Roman" w:cs="Times New Roman"/>
                      <w:sz w:val="24"/>
                      <w:szCs w:val="24"/>
                      <w:lang w:eastAsia="ru-RU"/>
                    </w:rPr>
                  </w:pPr>
                  <w:r w:rsidRPr="007D2B63">
                    <w:rPr>
                      <w:rFonts w:ascii="Times New Roman" w:hAnsi="Times New Roman" w:cs="Times New Roman"/>
                      <w:sz w:val="24"/>
                      <w:szCs w:val="24"/>
                      <w:lang w:eastAsia="ru-RU"/>
                    </w:rPr>
                    <w:t>размещение подземных гаражей и автостоянок;</w:t>
                  </w:r>
                </w:p>
                <w:p w:rsidR="00C4223B" w:rsidRPr="007D2B63" w:rsidRDefault="00C4223B" w:rsidP="008B6AE0">
                  <w:pPr>
                    <w:framePr w:hSpace="180" w:wrap="around" w:vAnchor="text" w:hAnchor="text" w:x="-176" w:y="237"/>
                    <w:autoSpaceDN w:val="0"/>
                    <w:adjustRightInd w:val="0"/>
                    <w:spacing w:after="0" w:line="240" w:lineRule="auto"/>
                    <w:jc w:val="both"/>
                    <w:rPr>
                      <w:rFonts w:ascii="Times New Roman" w:hAnsi="Times New Roman" w:cs="Times New Roman"/>
                      <w:sz w:val="24"/>
                      <w:szCs w:val="24"/>
                      <w:lang w:eastAsia="ru-RU"/>
                    </w:rPr>
                  </w:pPr>
                  <w:r w:rsidRPr="007D2B63">
                    <w:rPr>
                      <w:rFonts w:ascii="Times New Roman" w:hAnsi="Times New Roman" w:cs="Times New Roman"/>
                      <w:sz w:val="24"/>
                      <w:szCs w:val="24"/>
                      <w:lang w:eastAsia="ru-RU"/>
                    </w:rPr>
                    <w:t xml:space="preserve">обустройство спортивных и детских площадок, площадок </w:t>
                  </w:r>
                  <w:r w:rsidR="008B6AE0">
                    <w:rPr>
                      <w:rFonts w:ascii="Times New Roman" w:hAnsi="Times New Roman" w:cs="Times New Roman"/>
                      <w:sz w:val="24"/>
                      <w:szCs w:val="24"/>
                      <w:lang w:eastAsia="ru-RU"/>
                    </w:rPr>
                    <w:br/>
                  </w:r>
                  <w:r w:rsidRPr="007D2B63">
                    <w:rPr>
                      <w:rFonts w:ascii="Times New Roman" w:hAnsi="Times New Roman" w:cs="Times New Roman"/>
                      <w:sz w:val="24"/>
                      <w:szCs w:val="24"/>
                      <w:lang w:eastAsia="ru-RU"/>
                    </w:rPr>
                    <w:t>для отдыха;</w:t>
                  </w:r>
                </w:p>
                <w:p w:rsidR="00C4223B" w:rsidRPr="007D2B63" w:rsidRDefault="00C4223B" w:rsidP="008B6AE0">
                  <w:pPr>
                    <w:framePr w:hSpace="180" w:wrap="around" w:vAnchor="text" w:hAnchor="text" w:x="-176" w:y="237"/>
                    <w:autoSpaceDN w:val="0"/>
                    <w:adjustRightInd w:val="0"/>
                    <w:spacing w:after="0" w:line="240" w:lineRule="auto"/>
                    <w:jc w:val="both"/>
                    <w:rPr>
                      <w:rFonts w:ascii="Times New Roman" w:hAnsi="Times New Roman" w:cs="Times New Roman"/>
                      <w:sz w:val="24"/>
                      <w:szCs w:val="24"/>
                      <w:lang w:eastAsia="ru-RU"/>
                    </w:rPr>
                  </w:pPr>
                  <w:r w:rsidRPr="007D2B63">
                    <w:rPr>
                      <w:rFonts w:ascii="Times New Roman" w:hAnsi="Times New Roman" w:cs="Times New Roman"/>
                      <w:sz w:val="24"/>
                      <w:szCs w:val="24"/>
                      <w:lang w:eastAsia="ru-RU"/>
                    </w:rPr>
                    <w:t xml:space="preserve">размещение объектов обслуживания жилой застройки </w:t>
                  </w:r>
                  <w:r w:rsidR="008B6AE0">
                    <w:rPr>
                      <w:rFonts w:ascii="Times New Roman" w:hAnsi="Times New Roman" w:cs="Times New Roman"/>
                      <w:sz w:val="24"/>
                      <w:szCs w:val="24"/>
                      <w:lang w:eastAsia="ru-RU"/>
                    </w:rPr>
                    <w:br/>
                  </w:r>
                  <w:r w:rsidRPr="007D2B63">
                    <w:rPr>
                      <w:rFonts w:ascii="Times New Roman" w:hAnsi="Times New Roman" w:cs="Times New Roman"/>
                      <w:sz w:val="24"/>
                      <w:szCs w:val="24"/>
                      <w:lang w:eastAsia="ru-RU"/>
                    </w:rPr>
                    <w:t>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w:t>
                  </w:r>
                  <w:r w:rsidR="008B6AE0">
                    <w:rPr>
                      <w:rFonts w:ascii="Times New Roman" w:hAnsi="Times New Roman" w:cs="Times New Roman"/>
                      <w:sz w:val="24"/>
                      <w:szCs w:val="24"/>
                      <w:lang w:eastAsia="ru-RU"/>
                    </w:rPr>
                    <w:t xml:space="preserve"> </w:t>
                  </w:r>
                  <w:r w:rsidRPr="007D2B63">
                    <w:rPr>
                      <w:rFonts w:ascii="Times New Roman" w:hAnsi="Times New Roman" w:cs="Times New Roman"/>
                      <w:sz w:val="24"/>
                      <w:szCs w:val="24"/>
                      <w:lang w:eastAsia="ru-RU"/>
                    </w:rPr>
                    <w:t>% общей площади помещений дома</w:t>
                  </w:r>
                </w:p>
              </w:tc>
            </w:tr>
          </w:tbl>
          <w:p w:rsidR="00C4223B" w:rsidRDefault="00C4223B" w:rsidP="00C4223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Градостроительным регламентом не предусмотрены условно разрешенные виды разрешенного использования, соответствующие объектам, указанным в проекте внесения изменений в проект планировки района "</w:t>
            </w:r>
            <w:proofErr w:type="spellStart"/>
            <w:r>
              <w:rPr>
                <w:rFonts w:ascii="Times New Roman" w:hAnsi="Times New Roman" w:cs="Times New Roman"/>
                <w:sz w:val="24"/>
                <w:szCs w:val="24"/>
              </w:rPr>
              <w:t>Варавино</w:t>
            </w:r>
            <w:proofErr w:type="spellEnd"/>
            <w:r>
              <w:rPr>
                <w:rFonts w:ascii="Times New Roman" w:hAnsi="Times New Roman" w:cs="Times New Roman"/>
                <w:sz w:val="24"/>
                <w:szCs w:val="24"/>
              </w:rPr>
              <w:t xml:space="preserve">-Фактория" муниципального образования "Город Архангельск" в части территории в границах </w:t>
            </w:r>
            <w:r w:rsidR="00D24D66">
              <w:rPr>
                <w:rFonts w:ascii="Times New Roman" w:hAnsi="Times New Roman" w:cs="Times New Roman"/>
                <w:sz w:val="24"/>
                <w:szCs w:val="24"/>
              </w:rPr>
              <w:br/>
            </w:r>
            <w:r>
              <w:rPr>
                <w:rFonts w:ascii="Times New Roman" w:hAnsi="Times New Roman" w:cs="Times New Roman"/>
                <w:sz w:val="24"/>
                <w:szCs w:val="24"/>
              </w:rPr>
              <w:t xml:space="preserve">ул. Воронина В.И., ул. </w:t>
            </w:r>
            <w:proofErr w:type="spellStart"/>
            <w:r>
              <w:rPr>
                <w:rFonts w:ascii="Times New Roman" w:hAnsi="Times New Roman" w:cs="Times New Roman"/>
                <w:sz w:val="24"/>
                <w:szCs w:val="24"/>
              </w:rPr>
              <w:t>Русанова</w:t>
            </w:r>
            <w:proofErr w:type="spellEnd"/>
            <w:r>
              <w:rPr>
                <w:rFonts w:ascii="Times New Roman" w:hAnsi="Times New Roman" w:cs="Times New Roman"/>
                <w:sz w:val="24"/>
                <w:szCs w:val="24"/>
              </w:rPr>
              <w:t>, Окружного шоссе площадью 16,0492 га, утвержденном распоряжением Главы городского округа "Город Архангельск" от 23 января 2023 года № 239р.</w:t>
            </w:r>
          </w:p>
          <w:p w:rsidR="00C4223B" w:rsidRPr="006F228F" w:rsidRDefault="00C4223B" w:rsidP="00C4223B">
            <w:pPr>
              <w:widowControl w:val="0"/>
              <w:autoSpaceDE w:val="0"/>
              <w:autoSpaceDN w:val="0"/>
              <w:adjustRightInd w:val="0"/>
              <w:spacing w:after="0" w:line="240" w:lineRule="auto"/>
              <w:jc w:val="both"/>
              <w:rPr>
                <w:rFonts w:ascii="Times New Roman" w:hAnsi="Times New Roman" w:cs="Times New Roman"/>
                <w:b/>
                <w:sz w:val="24"/>
                <w:szCs w:val="24"/>
              </w:rPr>
            </w:pPr>
            <w:r w:rsidRPr="006F228F">
              <w:rPr>
                <w:rFonts w:ascii="Times New Roman" w:hAnsi="Times New Roman" w:cs="Times New Roman"/>
                <w:b/>
                <w:sz w:val="24"/>
                <w:szCs w:val="24"/>
              </w:rPr>
              <w:t xml:space="preserve">Вспомогательные виды разрешенного использования земельных участков </w:t>
            </w:r>
            <w:r w:rsidRPr="006F228F">
              <w:rPr>
                <w:rFonts w:ascii="Times New Roman" w:hAnsi="Times New Roman" w:cs="Times New Roman"/>
                <w:b/>
                <w:sz w:val="24"/>
                <w:szCs w:val="24"/>
              </w:rPr>
              <w:br/>
              <w:t>и объектов капитального строительства</w:t>
            </w:r>
          </w:p>
          <w:p w:rsidR="00C4223B" w:rsidRPr="006F228F" w:rsidRDefault="00C4223B" w:rsidP="00C4223B">
            <w:pPr>
              <w:widowControl w:val="0"/>
              <w:autoSpaceDE w:val="0"/>
              <w:autoSpaceDN w:val="0"/>
              <w:adjustRightInd w:val="0"/>
              <w:spacing w:after="0" w:line="240" w:lineRule="auto"/>
              <w:jc w:val="both"/>
              <w:rPr>
                <w:rFonts w:ascii="Times New Roman" w:hAnsi="Times New Roman" w:cs="Times New Roman"/>
                <w:sz w:val="24"/>
                <w:szCs w:val="24"/>
              </w:rPr>
            </w:pPr>
            <w:r w:rsidRPr="006F228F">
              <w:rPr>
                <w:rFonts w:ascii="Times New Roman" w:hAnsi="Times New Roman" w:cs="Times New Roman"/>
                <w:sz w:val="24"/>
                <w:szCs w:val="24"/>
              </w:rPr>
              <w:t xml:space="preserve">1.Вспомогательные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w:t>
            </w:r>
            <w:r w:rsidRPr="006F228F">
              <w:rPr>
                <w:rFonts w:ascii="Times New Roman" w:hAnsi="Times New Roman" w:cs="Times New Roman"/>
                <w:sz w:val="24"/>
                <w:szCs w:val="24"/>
              </w:rPr>
              <w:br/>
              <w:t>и условно разрешенным видам использования и осуществляются совместно с ними.</w:t>
            </w:r>
          </w:p>
          <w:p w:rsidR="00C4223B" w:rsidRPr="006F228F" w:rsidRDefault="00C4223B" w:rsidP="00C4223B">
            <w:pPr>
              <w:widowControl w:val="0"/>
              <w:autoSpaceDE w:val="0"/>
              <w:autoSpaceDN w:val="0"/>
              <w:adjustRightInd w:val="0"/>
              <w:spacing w:after="0" w:line="240" w:lineRule="auto"/>
              <w:jc w:val="both"/>
              <w:rPr>
                <w:rFonts w:ascii="Times New Roman" w:hAnsi="Times New Roman" w:cs="Times New Roman"/>
                <w:sz w:val="24"/>
                <w:szCs w:val="24"/>
              </w:rPr>
            </w:pPr>
            <w:r w:rsidRPr="006F228F">
              <w:rPr>
                <w:rFonts w:ascii="Times New Roman" w:hAnsi="Times New Roman" w:cs="Times New Roman"/>
                <w:sz w:val="24"/>
                <w:szCs w:val="24"/>
              </w:rPr>
              <w:t>2.Для всех объектов основных и условно разрешенных видов вспомогательными видами разрешенного использования являются следующие:</w:t>
            </w:r>
          </w:p>
          <w:tbl>
            <w:tblPr>
              <w:tblStyle w:val="ac"/>
              <w:tblW w:w="0" w:type="auto"/>
              <w:tblLayout w:type="fixed"/>
              <w:tblLook w:val="04A0" w:firstRow="1" w:lastRow="0" w:firstColumn="1" w:lastColumn="0" w:noHBand="0" w:noVBand="1"/>
            </w:tblPr>
            <w:tblGrid>
              <w:gridCol w:w="3041"/>
              <w:gridCol w:w="3041"/>
              <w:gridCol w:w="3042"/>
            </w:tblGrid>
            <w:tr w:rsidR="00C4223B" w:rsidRPr="006F228F" w:rsidTr="00BD4254">
              <w:tc>
                <w:tcPr>
                  <w:tcW w:w="3041" w:type="dxa"/>
                  <w:vAlign w:val="center"/>
                </w:tcPr>
                <w:p w:rsidR="00C4223B" w:rsidRPr="006F228F" w:rsidRDefault="00C4223B" w:rsidP="008B6AE0">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ВИДЫ РАЗРЕШЕННОГО ИСПОЛЬЗОВАНИЯ ЗЕМЕЛЬНЫХ УЧАСТКОВ</w:t>
                  </w:r>
                </w:p>
              </w:tc>
              <w:tc>
                <w:tcPr>
                  <w:tcW w:w="3041" w:type="dxa"/>
                  <w:vAlign w:val="center"/>
                </w:tcPr>
                <w:p w:rsidR="00C4223B" w:rsidRPr="006F228F" w:rsidRDefault="00C4223B" w:rsidP="008B6AE0">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C4223B" w:rsidRPr="006F228F" w:rsidRDefault="00C4223B" w:rsidP="008B6AE0">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4223B" w:rsidRPr="006F228F" w:rsidTr="00BD4254">
              <w:tc>
                <w:tcPr>
                  <w:tcW w:w="3041" w:type="dxa"/>
                </w:tcPr>
                <w:p w:rsidR="00C4223B" w:rsidRPr="006F228F" w:rsidRDefault="00C4223B" w:rsidP="008B6AE0">
                  <w:pPr>
                    <w:framePr w:hSpace="180" w:wrap="around" w:vAnchor="text" w:hAnchor="text" w:x="-176" w:y="237"/>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lastRenderedPageBreak/>
                    <w:t>Коммунальное обслуживание (3.1)</w:t>
                  </w:r>
                </w:p>
              </w:tc>
              <w:tc>
                <w:tcPr>
                  <w:tcW w:w="3041" w:type="dxa"/>
                </w:tcPr>
                <w:p w:rsidR="008B6AE0" w:rsidRDefault="00C4223B" w:rsidP="008B6AE0">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сооружений, необходимых для сбора и плавки снега, </w:t>
                  </w:r>
                  <w:r w:rsidR="008B6AE0">
                    <w:rPr>
                      <w:rStyle w:val="85pt"/>
                      <w:rFonts w:eastAsiaTheme="minorHAnsi"/>
                      <w:b w:val="0"/>
                      <w:sz w:val="24"/>
                      <w:szCs w:val="24"/>
                    </w:rPr>
                    <w:br/>
                  </w:r>
                  <w:r w:rsidRPr="006F228F">
                    <w:rPr>
                      <w:rStyle w:val="85pt"/>
                      <w:rFonts w:eastAsiaTheme="minorHAnsi"/>
                      <w:b w:val="0"/>
                      <w:sz w:val="24"/>
                      <w:szCs w:val="24"/>
                    </w:rPr>
                    <w:t xml:space="preserve">а также здания или помещения, предназначенные для приема физических и юридических лиц в связи </w:t>
                  </w:r>
                </w:p>
                <w:p w:rsidR="00C4223B" w:rsidRPr="006F228F" w:rsidRDefault="00C4223B" w:rsidP="008B6AE0">
                  <w:pPr>
                    <w:framePr w:hSpace="180" w:wrap="around" w:vAnchor="text" w:hAnchor="text" w:x="-176" w:y="237"/>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t>с предоставлением им коммунальных услуг</w:t>
                  </w:r>
                </w:p>
              </w:tc>
              <w:tc>
                <w:tcPr>
                  <w:tcW w:w="3042" w:type="dxa"/>
                </w:tcPr>
                <w:p w:rsidR="00C4223B" w:rsidRPr="006F228F" w:rsidRDefault="00C4223B" w:rsidP="008B6AE0">
                  <w:pPr>
                    <w:pStyle w:val="7"/>
                    <w:framePr w:hSpace="180" w:wrap="around" w:vAnchor="text" w:hAnchor="text" w:x="-176" w:y="237"/>
                    <w:shd w:val="clear" w:color="auto" w:fill="auto"/>
                    <w:spacing w:before="0" w:after="0" w:line="227" w:lineRule="exact"/>
                    <w:ind w:firstLine="0"/>
                    <w:jc w:val="left"/>
                    <w:rPr>
                      <w:b w:val="0"/>
                      <w:sz w:val="24"/>
                      <w:szCs w:val="24"/>
                    </w:rPr>
                  </w:pPr>
                  <w:r w:rsidRPr="006F228F">
                    <w:rPr>
                      <w:rStyle w:val="85pt"/>
                      <w:bCs/>
                      <w:sz w:val="24"/>
                      <w:szCs w:val="24"/>
                    </w:rPr>
                    <w:t xml:space="preserve">Минимальные размеры земельного участка для размещения пунктов редуцирования газа – 4 га, для размещения газонаполнительной станции – 6 га при производительности 10 </w:t>
                  </w:r>
                  <w:proofErr w:type="spellStart"/>
                  <w:r w:rsidRPr="006F228F">
                    <w:rPr>
                      <w:rStyle w:val="85pt"/>
                      <w:bCs/>
                      <w:sz w:val="24"/>
                      <w:szCs w:val="24"/>
                    </w:rPr>
                    <w:t>тыс.т</w:t>
                  </w:r>
                  <w:proofErr w:type="spellEnd"/>
                  <w:r w:rsidRPr="006F228F">
                    <w:rPr>
                      <w:rStyle w:val="85pt"/>
                      <w:bCs/>
                      <w:sz w:val="24"/>
                      <w:szCs w:val="24"/>
                    </w:rPr>
                    <w:t xml:space="preserve">/год, для газораспределительной станции – 0,01 га при производительности до 100 </w:t>
                  </w:r>
                  <w:proofErr w:type="spellStart"/>
                  <w:r w:rsidRPr="006F228F">
                    <w:rPr>
                      <w:rStyle w:val="85pt"/>
                      <w:bCs/>
                      <w:sz w:val="24"/>
                      <w:szCs w:val="24"/>
                    </w:rPr>
                    <w:t>м.куб</w:t>
                  </w:r>
                  <w:proofErr w:type="spellEnd"/>
                  <w:r w:rsidRPr="006F228F">
                    <w:rPr>
                      <w:rStyle w:val="85pt"/>
                      <w:bCs/>
                      <w:sz w:val="24"/>
                      <w:szCs w:val="24"/>
                    </w:rPr>
                    <w:t>/час включительно.</w:t>
                  </w:r>
                </w:p>
                <w:p w:rsidR="00C4223B" w:rsidRPr="006F228F" w:rsidRDefault="00C4223B" w:rsidP="008B6AE0">
                  <w:pPr>
                    <w:pStyle w:val="7"/>
                    <w:framePr w:hSpace="180" w:wrap="around" w:vAnchor="text" w:hAnchor="text" w:x="-176" w:y="237"/>
                    <w:shd w:val="clear" w:color="auto" w:fill="auto"/>
                    <w:spacing w:before="0" w:after="0" w:line="227" w:lineRule="exact"/>
                    <w:ind w:firstLine="0"/>
                    <w:jc w:val="left"/>
                    <w:rPr>
                      <w:b w:val="0"/>
                      <w:sz w:val="24"/>
                      <w:szCs w:val="24"/>
                    </w:rPr>
                  </w:pPr>
                  <w:r w:rsidRPr="006F228F">
                    <w:rPr>
                      <w:rStyle w:val="85pt"/>
                      <w:bCs/>
                      <w:sz w:val="24"/>
                      <w:szCs w:val="24"/>
                    </w:rPr>
                    <w:t xml:space="preserve">Минимальные размеры земельного участка для размещения котельных – 0,7 га </w:t>
                  </w:r>
                  <w:r w:rsidR="008B6AE0">
                    <w:rPr>
                      <w:rStyle w:val="85pt"/>
                      <w:bCs/>
                      <w:sz w:val="24"/>
                      <w:szCs w:val="24"/>
                    </w:rPr>
                    <w:br/>
                  </w:r>
                  <w:r w:rsidRPr="006F228F">
                    <w:rPr>
                      <w:rStyle w:val="85pt"/>
                      <w:bCs/>
                      <w:sz w:val="24"/>
                      <w:szCs w:val="24"/>
                    </w:rPr>
                    <w:t xml:space="preserve">при производительности </w:t>
                  </w:r>
                  <w:r w:rsidR="008B6AE0">
                    <w:rPr>
                      <w:rStyle w:val="85pt"/>
                      <w:bCs/>
                      <w:sz w:val="24"/>
                      <w:szCs w:val="24"/>
                    </w:rPr>
                    <w:br/>
                  </w:r>
                  <w:r w:rsidRPr="006F228F">
                    <w:rPr>
                      <w:rStyle w:val="85pt"/>
                      <w:bCs/>
                      <w:sz w:val="24"/>
                      <w:szCs w:val="24"/>
                    </w:rPr>
                    <w:t xml:space="preserve">до 5 Гкал/ч (МВт). Минимальные размеры земельного участка </w:t>
                  </w:r>
                  <w:r w:rsidR="008B6AE0">
                    <w:rPr>
                      <w:rStyle w:val="85pt"/>
                      <w:bCs/>
                      <w:sz w:val="24"/>
                      <w:szCs w:val="24"/>
                    </w:rPr>
                    <w:br/>
                  </w:r>
                  <w:r w:rsidRPr="006F228F">
                    <w:rPr>
                      <w:rStyle w:val="85pt"/>
                      <w:bCs/>
                      <w:sz w:val="24"/>
                      <w:szCs w:val="24"/>
                    </w:rPr>
                    <w:t>для иных объектов коммунального обслуживания не подлежат установлению.</w:t>
                  </w:r>
                </w:p>
                <w:p w:rsidR="00C4223B" w:rsidRPr="006F228F" w:rsidRDefault="00C4223B" w:rsidP="008B6AE0">
                  <w:pPr>
                    <w:pStyle w:val="7"/>
                    <w:framePr w:hSpace="180" w:wrap="around" w:vAnchor="text" w:hAnchor="text" w:x="-176" w:y="237"/>
                    <w:shd w:val="clear" w:color="auto" w:fill="auto"/>
                    <w:spacing w:before="0" w:after="0" w:line="227" w:lineRule="exact"/>
                    <w:ind w:firstLine="0"/>
                    <w:jc w:val="left"/>
                    <w:rPr>
                      <w:b w:val="0"/>
                      <w:sz w:val="24"/>
                      <w:szCs w:val="24"/>
                    </w:rPr>
                  </w:pPr>
                  <w:r w:rsidRPr="006F228F">
                    <w:rPr>
                      <w:rStyle w:val="85pt"/>
                      <w:bCs/>
                      <w:sz w:val="24"/>
                      <w:szCs w:val="24"/>
                    </w:rPr>
                    <w:t xml:space="preserve">Максимальные размеры земельного участка – </w:t>
                  </w:r>
                  <w:r w:rsidR="008B6AE0">
                    <w:rPr>
                      <w:rStyle w:val="85pt"/>
                      <w:bCs/>
                      <w:sz w:val="24"/>
                      <w:szCs w:val="24"/>
                    </w:rPr>
                    <w:br/>
                  </w:r>
                  <w:r w:rsidRPr="006F228F">
                    <w:rPr>
                      <w:rStyle w:val="85pt"/>
                      <w:bCs/>
                      <w:sz w:val="24"/>
                      <w:szCs w:val="24"/>
                    </w:rPr>
                    <w:t>не подлежит установлению.</w:t>
                  </w:r>
                </w:p>
                <w:p w:rsidR="00C4223B" w:rsidRPr="006F228F" w:rsidRDefault="00C4223B" w:rsidP="008B6AE0">
                  <w:pPr>
                    <w:pStyle w:val="7"/>
                    <w:framePr w:hSpace="180" w:wrap="around" w:vAnchor="text" w:hAnchor="text" w:x="-176" w:y="237"/>
                    <w:shd w:val="clear" w:color="auto" w:fill="auto"/>
                    <w:spacing w:before="0" w:after="0" w:line="227" w:lineRule="exact"/>
                    <w:ind w:firstLine="0"/>
                    <w:jc w:val="left"/>
                    <w:rPr>
                      <w:b w:val="0"/>
                      <w:sz w:val="24"/>
                      <w:szCs w:val="24"/>
                    </w:rPr>
                  </w:pPr>
                  <w:r w:rsidRPr="006F228F">
                    <w:rPr>
                      <w:rStyle w:val="85pt"/>
                      <w:bCs/>
                      <w:sz w:val="24"/>
                      <w:szCs w:val="24"/>
                    </w:rPr>
                    <w:t>Минимальный процент застройки в границах земельного участка – 10.</w:t>
                  </w:r>
                </w:p>
                <w:p w:rsidR="00C4223B" w:rsidRPr="006F228F" w:rsidRDefault="00C4223B" w:rsidP="008B6AE0">
                  <w:pPr>
                    <w:pStyle w:val="7"/>
                    <w:framePr w:hSpace="180" w:wrap="around" w:vAnchor="text" w:hAnchor="text" w:x="-176" w:y="237"/>
                    <w:shd w:val="clear" w:color="auto" w:fill="auto"/>
                    <w:spacing w:before="0" w:after="0" w:line="227" w:lineRule="exact"/>
                    <w:ind w:firstLine="0"/>
                    <w:jc w:val="left"/>
                    <w:rPr>
                      <w:b w:val="0"/>
                      <w:sz w:val="24"/>
                      <w:szCs w:val="24"/>
                    </w:rPr>
                  </w:pPr>
                  <w:r w:rsidRPr="006F228F">
                    <w:rPr>
                      <w:rStyle w:val="85pt"/>
                      <w:bCs/>
                      <w:sz w:val="24"/>
                      <w:szCs w:val="24"/>
                    </w:rPr>
                    <w:t>Максимальный процент застройки в границах земельного участка – 50.</w:t>
                  </w:r>
                </w:p>
                <w:p w:rsidR="00C4223B" w:rsidRPr="006F228F" w:rsidRDefault="00C4223B" w:rsidP="008B6AE0">
                  <w:pPr>
                    <w:pStyle w:val="7"/>
                    <w:framePr w:hSpace="180" w:wrap="around" w:vAnchor="text" w:hAnchor="text" w:x="-176" w:y="237"/>
                    <w:shd w:val="clear" w:color="auto" w:fill="auto"/>
                    <w:spacing w:before="0" w:after="0" w:line="227" w:lineRule="exact"/>
                    <w:ind w:firstLine="0"/>
                    <w:jc w:val="left"/>
                    <w:rPr>
                      <w:b w:val="0"/>
                      <w:sz w:val="24"/>
                      <w:szCs w:val="24"/>
                    </w:rPr>
                  </w:pPr>
                  <w:r w:rsidRPr="006F228F">
                    <w:rPr>
                      <w:rStyle w:val="85pt"/>
                      <w:bCs/>
                      <w:sz w:val="24"/>
                      <w:szCs w:val="24"/>
                    </w:rPr>
                    <w:t xml:space="preserve">Если объект капитального строительства размещается в границах двух и более смежных земельных участков, </w:t>
                  </w:r>
                  <w:r w:rsidR="008B6AE0">
                    <w:rPr>
                      <w:rStyle w:val="85pt"/>
                      <w:bCs/>
                      <w:sz w:val="24"/>
                      <w:szCs w:val="24"/>
                    </w:rPr>
                    <w:br/>
                  </w:r>
                  <w:r w:rsidRPr="006F228F">
                    <w:rPr>
                      <w:rStyle w:val="85pt"/>
                      <w:bCs/>
                      <w:sz w:val="24"/>
                      <w:szCs w:val="24"/>
                    </w:rPr>
                    <w:t xml:space="preserve">то максимальный процент застройки земельного участка определяется </w:t>
                  </w:r>
                  <w:r w:rsidR="008B6AE0">
                    <w:rPr>
                      <w:rStyle w:val="85pt"/>
                      <w:bCs/>
                      <w:sz w:val="24"/>
                      <w:szCs w:val="24"/>
                    </w:rPr>
                    <w:br/>
                  </w:r>
                  <w:r w:rsidRPr="006F228F">
                    <w:rPr>
                      <w:rStyle w:val="85pt"/>
                      <w:bCs/>
                      <w:sz w:val="24"/>
                      <w:szCs w:val="24"/>
                    </w:rPr>
                    <w:t xml:space="preserve">к общей площади всех земельных участков, </w:t>
                  </w:r>
                  <w:r w:rsidR="008B6AE0">
                    <w:rPr>
                      <w:rStyle w:val="85pt"/>
                      <w:bCs/>
                      <w:sz w:val="24"/>
                      <w:szCs w:val="24"/>
                    </w:rPr>
                    <w:br/>
                  </w:r>
                  <w:r w:rsidRPr="006F228F">
                    <w:rPr>
                      <w:rStyle w:val="85pt"/>
                      <w:bCs/>
                      <w:sz w:val="24"/>
                      <w:szCs w:val="24"/>
                    </w:rPr>
                    <w:t>на которых расположены здания, строения и сооружения.</w:t>
                  </w:r>
                </w:p>
                <w:p w:rsidR="00C4223B" w:rsidRPr="006F228F" w:rsidRDefault="00C4223B" w:rsidP="008B6AE0">
                  <w:pPr>
                    <w:framePr w:hSpace="180" w:wrap="around" w:vAnchor="text" w:hAnchor="text" w:x="-176" w:y="237"/>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t>Предельное количество надземных этажей – 3. Предельная высота объекта не более 20 м. Минимальная доля озеленения территории – 15</w:t>
                  </w:r>
                  <w:r w:rsidR="008B6AE0">
                    <w:rPr>
                      <w:rStyle w:val="85pt"/>
                      <w:rFonts w:eastAsiaTheme="minorHAnsi"/>
                      <w:b w:val="0"/>
                      <w:sz w:val="24"/>
                      <w:szCs w:val="24"/>
                    </w:rPr>
                    <w:t xml:space="preserve"> </w:t>
                  </w:r>
                  <w:r w:rsidRPr="006F228F">
                    <w:rPr>
                      <w:rStyle w:val="85pt"/>
                      <w:rFonts w:eastAsiaTheme="minorHAnsi"/>
                      <w:b w:val="0"/>
                      <w:sz w:val="24"/>
                      <w:szCs w:val="24"/>
                    </w:rPr>
                    <w:t>%</w:t>
                  </w:r>
                </w:p>
              </w:tc>
            </w:tr>
            <w:tr w:rsidR="00C4223B" w:rsidRPr="006F228F" w:rsidTr="00BD4254">
              <w:tc>
                <w:tcPr>
                  <w:tcW w:w="3041" w:type="dxa"/>
                </w:tcPr>
                <w:p w:rsidR="00C4223B" w:rsidRPr="006F228F" w:rsidRDefault="00C4223B" w:rsidP="008B6AE0">
                  <w:pPr>
                    <w:framePr w:hSpace="180" w:wrap="around" w:vAnchor="text" w:hAnchor="text" w:x="-176" w:y="237"/>
                    <w:widowControl w:val="0"/>
                    <w:autoSpaceDE w:val="0"/>
                    <w:autoSpaceDN w:val="0"/>
                    <w:adjustRightInd w:val="0"/>
                    <w:rPr>
                      <w:rFonts w:ascii="Times New Roman" w:hAnsi="Times New Roman" w:cs="Times New Roman"/>
                      <w:sz w:val="24"/>
                      <w:szCs w:val="24"/>
                    </w:rPr>
                  </w:pPr>
                  <w:r w:rsidRPr="006F228F">
                    <w:rPr>
                      <w:rFonts w:ascii="Times New Roman" w:hAnsi="Times New Roman" w:cs="Times New Roman"/>
                      <w:sz w:val="24"/>
                      <w:szCs w:val="24"/>
                    </w:rPr>
                    <w:t>Площадки для занятий спортом (5.1.3)</w:t>
                  </w:r>
                </w:p>
              </w:tc>
              <w:tc>
                <w:tcPr>
                  <w:tcW w:w="3041" w:type="dxa"/>
                </w:tcPr>
                <w:p w:rsidR="00C4223B" w:rsidRPr="006F228F" w:rsidRDefault="00C4223B" w:rsidP="008B6AE0">
                  <w:pPr>
                    <w:pStyle w:val="7"/>
                    <w:framePr w:hSpace="180" w:wrap="around" w:vAnchor="text" w:hAnchor="text" w:x="-176" w:y="237"/>
                    <w:shd w:val="clear" w:color="auto" w:fill="auto"/>
                    <w:spacing w:before="0" w:after="0" w:line="230" w:lineRule="exact"/>
                    <w:ind w:left="20" w:firstLine="0"/>
                    <w:jc w:val="left"/>
                    <w:rPr>
                      <w:b w:val="0"/>
                      <w:sz w:val="24"/>
                      <w:szCs w:val="24"/>
                    </w:rPr>
                  </w:pPr>
                  <w:r w:rsidRPr="006F228F">
                    <w:rPr>
                      <w:rStyle w:val="85pt"/>
                      <w:bCs/>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C4223B" w:rsidRPr="006F228F" w:rsidRDefault="00C4223B" w:rsidP="008B6AE0">
                  <w:pPr>
                    <w:framePr w:hSpace="180" w:wrap="around" w:vAnchor="text" w:hAnchor="text" w:x="-176" w:y="237"/>
                    <w:widowControl w:val="0"/>
                    <w:autoSpaceDE w:val="0"/>
                    <w:autoSpaceDN w:val="0"/>
                    <w:adjustRightInd w:val="0"/>
                    <w:rPr>
                      <w:rFonts w:ascii="Times New Roman" w:hAnsi="Times New Roman" w:cs="Times New Roman"/>
                      <w:sz w:val="24"/>
                      <w:szCs w:val="24"/>
                    </w:rPr>
                  </w:pPr>
                </w:p>
              </w:tc>
              <w:tc>
                <w:tcPr>
                  <w:tcW w:w="3042" w:type="dxa"/>
                </w:tcPr>
                <w:p w:rsidR="00C4223B" w:rsidRPr="006F228F" w:rsidRDefault="00C4223B" w:rsidP="008B6AE0">
                  <w:pPr>
                    <w:framePr w:hSpace="180" w:wrap="around" w:vAnchor="text" w:hAnchor="text" w:x="-176" w:y="237"/>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lastRenderedPageBreak/>
                    <w:t xml:space="preserve">Минимальные размеры земельного участка, максимальные размеры земельного участка, минимальные отступы </w:t>
                  </w:r>
                  <w:r w:rsidR="008B6AE0">
                    <w:rPr>
                      <w:rStyle w:val="85pt"/>
                      <w:rFonts w:eastAsiaTheme="minorHAnsi"/>
                      <w:b w:val="0"/>
                      <w:sz w:val="24"/>
                      <w:szCs w:val="24"/>
                    </w:rPr>
                    <w:br/>
                  </w:r>
                  <w:r w:rsidRPr="006F228F">
                    <w:rPr>
                      <w:rStyle w:val="85pt"/>
                      <w:rFonts w:eastAsiaTheme="minorHAnsi"/>
                      <w:b w:val="0"/>
                      <w:sz w:val="24"/>
                      <w:szCs w:val="24"/>
                    </w:rPr>
                    <w:t xml:space="preserve">от границ земельного </w:t>
                  </w:r>
                  <w:r w:rsidRPr="006F228F">
                    <w:rPr>
                      <w:rStyle w:val="85pt"/>
                      <w:rFonts w:eastAsiaTheme="minorHAnsi"/>
                      <w:b w:val="0"/>
                      <w:sz w:val="24"/>
                      <w:szCs w:val="24"/>
                    </w:rPr>
                    <w:lastRenderedPageBreak/>
                    <w:t>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w:t>
                  </w:r>
                  <w:r w:rsidR="008B6AE0">
                    <w:rPr>
                      <w:rStyle w:val="85pt"/>
                      <w:rFonts w:eastAsiaTheme="minorHAnsi"/>
                      <w:b w:val="0"/>
                      <w:sz w:val="24"/>
                      <w:szCs w:val="24"/>
                    </w:rPr>
                    <w:t>о участка не подлежат уточнению</w:t>
                  </w:r>
                </w:p>
              </w:tc>
            </w:tr>
            <w:tr w:rsidR="00C4223B" w:rsidRPr="006F228F" w:rsidTr="00BD4254">
              <w:tc>
                <w:tcPr>
                  <w:tcW w:w="3041" w:type="dxa"/>
                </w:tcPr>
                <w:p w:rsidR="00C4223B" w:rsidRPr="006F228F" w:rsidRDefault="00C4223B" w:rsidP="008B6AE0">
                  <w:pPr>
                    <w:framePr w:hSpace="180" w:wrap="around" w:vAnchor="text" w:hAnchor="text" w:x="-176" w:y="237"/>
                    <w:widowControl w:val="0"/>
                    <w:autoSpaceDE w:val="0"/>
                    <w:autoSpaceDN w:val="0"/>
                    <w:adjustRightInd w:val="0"/>
                    <w:rPr>
                      <w:rFonts w:ascii="Times New Roman" w:hAnsi="Times New Roman" w:cs="Times New Roman"/>
                      <w:b/>
                      <w:sz w:val="24"/>
                      <w:szCs w:val="24"/>
                    </w:rPr>
                  </w:pPr>
                  <w:r w:rsidRPr="006F228F">
                    <w:rPr>
                      <w:rStyle w:val="85pt"/>
                      <w:rFonts w:eastAsiaTheme="minorHAnsi"/>
                      <w:b w:val="0"/>
                      <w:sz w:val="24"/>
                      <w:szCs w:val="24"/>
                    </w:rPr>
                    <w:lastRenderedPageBreak/>
                    <w:t>Благоустройство территории (12.0.2)</w:t>
                  </w:r>
                </w:p>
              </w:tc>
              <w:tc>
                <w:tcPr>
                  <w:tcW w:w="3041" w:type="dxa"/>
                </w:tcPr>
                <w:p w:rsidR="00C4223B" w:rsidRPr="006F228F" w:rsidRDefault="00C4223B" w:rsidP="008B6AE0">
                  <w:pPr>
                    <w:framePr w:hSpace="180" w:wrap="around" w:vAnchor="text" w:hAnchor="text" w:x="-176" w:y="237"/>
                    <w:widowControl w:val="0"/>
                    <w:autoSpaceDE w:val="0"/>
                    <w:autoSpaceDN w:val="0"/>
                    <w:adjustRightInd w:val="0"/>
                    <w:rPr>
                      <w:rFonts w:ascii="Times New Roman" w:hAnsi="Times New Roman" w:cs="Times New Roman"/>
                      <w:b/>
                      <w:sz w:val="24"/>
                      <w:szCs w:val="24"/>
                    </w:rPr>
                  </w:pPr>
                  <w:r w:rsidRPr="006F228F">
                    <w:rPr>
                      <w:rStyle w:val="85pt"/>
                      <w:rFonts w:eastAsiaTheme="minorHAnsi"/>
                      <w:b w:val="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w:t>
                  </w:r>
                  <w:r w:rsidR="008B6AE0">
                    <w:rPr>
                      <w:rStyle w:val="85pt"/>
                      <w:rFonts w:eastAsiaTheme="minorHAnsi"/>
                      <w:b w:val="0"/>
                      <w:sz w:val="24"/>
                      <w:szCs w:val="24"/>
                    </w:rPr>
                    <w:br/>
                  </w:r>
                  <w:r w:rsidRPr="006F228F">
                    <w:rPr>
                      <w:rStyle w:val="85pt"/>
                      <w:rFonts w:eastAsiaTheme="minorHAnsi"/>
                      <w:b w:val="0"/>
                      <w:sz w:val="24"/>
                      <w:szCs w:val="24"/>
                    </w:rPr>
                    <w:t>и указателей, применяемых как составные части благоустройства территории, общественных туалетов.</w:t>
                  </w:r>
                </w:p>
              </w:tc>
              <w:tc>
                <w:tcPr>
                  <w:tcW w:w="3042" w:type="dxa"/>
                </w:tcPr>
                <w:p w:rsidR="00C4223B" w:rsidRPr="006F228F" w:rsidRDefault="00C4223B" w:rsidP="008B6AE0">
                  <w:pPr>
                    <w:framePr w:hSpace="180" w:wrap="around" w:vAnchor="text" w:hAnchor="text" w:x="-176" w:y="237"/>
                    <w:widowControl w:val="0"/>
                    <w:autoSpaceDE w:val="0"/>
                    <w:autoSpaceDN w:val="0"/>
                    <w:adjustRightInd w:val="0"/>
                    <w:rPr>
                      <w:rFonts w:ascii="Times New Roman" w:hAnsi="Times New Roman" w:cs="Times New Roman"/>
                      <w:b/>
                      <w:sz w:val="24"/>
                      <w:szCs w:val="24"/>
                    </w:rPr>
                  </w:pPr>
                  <w:r w:rsidRPr="006F228F">
                    <w:rPr>
                      <w:rStyle w:val="85pt"/>
                      <w:rFonts w:eastAsiaTheme="minorHAnsi"/>
                      <w:b w:val="0"/>
                      <w:sz w:val="24"/>
                      <w:szCs w:val="24"/>
                    </w:rPr>
                    <w:t xml:space="preserve">Минимальные размеры земельного участка, максимальные размеры земельного участка, минимальные отступы </w:t>
                  </w:r>
                  <w:r w:rsidR="008B6AE0">
                    <w:rPr>
                      <w:rStyle w:val="85pt"/>
                      <w:rFonts w:eastAsiaTheme="minorHAnsi"/>
                      <w:b w:val="0"/>
                      <w:sz w:val="24"/>
                      <w:szCs w:val="24"/>
                    </w:rPr>
                    <w:br/>
                  </w:r>
                  <w:r w:rsidRPr="006F228F">
                    <w:rPr>
                      <w:rStyle w:val="85pt"/>
                      <w:rFonts w:eastAsiaTheme="minorHAnsi"/>
                      <w:b w:val="0"/>
                      <w:sz w:val="24"/>
                      <w:szCs w:val="24"/>
                    </w:rPr>
                    <w:t>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w:t>
                  </w:r>
                  <w:r w:rsidR="008B6AE0">
                    <w:rPr>
                      <w:rStyle w:val="85pt"/>
                      <w:rFonts w:eastAsiaTheme="minorHAnsi"/>
                      <w:b w:val="0"/>
                      <w:sz w:val="24"/>
                      <w:szCs w:val="24"/>
                    </w:rPr>
                    <w:t>частка не подлежат установлению</w:t>
                  </w:r>
                </w:p>
              </w:tc>
            </w:tr>
            <w:tr w:rsidR="00C4223B" w:rsidRPr="006F228F" w:rsidTr="00BD4254">
              <w:tc>
                <w:tcPr>
                  <w:tcW w:w="3041" w:type="dxa"/>
                </w:tcPr>
                <w:p w:rsidR="00C4223B" w:rsidRPr="006F228F" w:rsidRDefault="00C4223B" w:rsidP="008B6AE0">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Улично-дорожная сеть (12.0.1)</w:t>
                  </w:r>
                </w:p>
              </w:tc>
              <w:tc>
                <w:tcPr>
                  <w:tcW w:w="3041" w:type="dxa"/>
                </w:tcPr>
                <w:p w:rsidR="00C4223B" w:rsidRPr="006F228F" w:rsidRDefault="00C4223B" w:rsidP="008B6AE0">
                  <w:pPr>
                    <w:pStyle w:val="7"/>
                    <w:framePr w:hSpace="180" w:wrap="around" w:vAnchor="text" w:hAnchor="text" w:x="-176" w:y="237"/>
                    <w:shd w:val="clear" w:color="auto" w:fill="auto"/>
                    <w:spacing w:before="0" w:after="0" w:line="227" w:lineRule="exact"/>
                    <w:ind w:firstLine="0"/>
                    <w:jc w:val="left"/>
                    <w:rPr>
                      <w:b w:val="0"/>
                      <w:sz w:val="24"/>
                      <w:szCs w:val="24"/>
                    </w:rPr>
                  </w:pPr>
                  <w:r w:rsidRPr="006F228F">
                    <w:rPr>
                      <w:rStyle w:val="85pt"/>
                      <w:bCs/>
                      <w:sz w:val="24"/>
                      <w:szCs w:val="24"/>
                    </w:rPr>
                    <w:t>Размещение объектов улично</w:t>
                  </w:r>
                  <w:r w:rsidR="008B6AE0">
                    <w:rPr>
                      <w:rStyle w:val="85pt"/>
                      <w:bCs/>
                      <w:sz w:val="24"/>
                      <w:szCs w:val="24"/>
                    </w:rPr>
                    <w:t>-</w:t>
                  </w:r>
                  <w:r w:rsidRPr="006F228F">
                    <w:rPr>
                      <w:rStyle w:val="85pt"/>
                      <w:bCs/>
                      <w:sz w:val="24"/>
                      <w:szCs w:val="24"/>
                    </w:rPr>
                    <w:t xml:space="preserve">дорожной сети: автомобильных дорог, трамвайных путей и пешеходных тротуаров </w:t>
                  </w:r>
                  <w:r w:rsidR="008B6AE0">
                    <w:rPr>
                      <w:rStyle w:val="85pt"/>
                      <w:bCs/>
                      <w:sz w:val="24"/>
                      <w:szCs w:val="24"/>
                    </w:rPr>
                    <w:br/>
                  </w:r>
                  <w:r w:rsidRPr="006F228F">
                    <w:rPr>
                      <w:rStyle w:val="85pt"/>
                      <w:bCs/>
                      <w:sz w:val="24"/>
                      <w:szCs w:val="24"/>
                    </w:rPr>
                    <w:t xml:space="preserve">в границах населенных пунктов, пешеходных переходов, бульваров, площадей, проездов, велодорожек и объектов </w:t>
                  </w:r>
                  <w:proofErr w:type="spellStart"/>
                  <w:r w:rsidRPr="006F228F">
                    <w:rPr>
                      <w:rStyle w:val="85pt"/>
                      <w:bCs/>
                      <w:sz w:val="24"/>
                      <w:szCs w:val="24"/>
                    </w:rPr>
                    <w:t>велотранспортной</w:t>
                  </w:r>
                  <w:proofErr w:type="spellEnd"/>
                  <w:r w:rsidRPr="006F228F">
                    <w:rPr>
                      <w:rStyle w:val="85pt"/>
                      <w:bCs/>
                      <w:sz w:val="24"/>
                      <w:szCs w:val="24"/>
                    </w:rPr>
                    <w:t xml:space="preserve"> и инженерной инфраструктуры;</w:t>
                  </w:r>
                </w:p>
                <w:p w:rsidR="00C4223B" w:rsidRPr="006F228F" w:rsidRDefault="00C4223B" w:rsidP="008B6AE0">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w:t>
                  </w:r>
                  <w:r w:rsidRPr="006F228F">
                    <w:rPr>
                      <w:rStyle w:val="85pt"/>
                      <w:rFonts w:eastAsiaTheme="minorHAnsi"/>
                      <w:b w:val="0"/>
                      <w:sz w:val="24"/>
                      <w:szCs w:val="24"/>
                    </w:rPr>
                    <w:lastRenderedPageBreak/>
                    <w:t xml:space="preserve">2.7.1, 4.9, 7.2.3, а также некапитальных сооружений, предназначенных </w:t>
                  </w:r>
                  <w:r w:rsidR="008B6AE0">
                    <w:rPr>
                      <w:rStyle w:val="85pt"/>
                      <w:rFonts w:eastAsiaTheme="minorHAnsi"/>
                      <w:b w:val="0"/>
                      <w:sz w:val="24"/>
                      <w:szCs w:val="24"/>
                    </w:rPr>
                    <w:br/>
                  </w:r>
                  <w:r w:rsidRPr="006F228F">
                    <w:rPr>
                      <w:rStyle w:val="85pt"/>
                      <w:rFonts w:eastAsiaTheme="minorHAnsi"/>
                      <w:b w:val="0"/>
                      <w:sz w:val="24"/>
                      <w:szCs w:val="24"/>
                    </w:rPr>
                    <w:t>для охраны транспортных средств</w:t>
                  </w:r>
                </w:p>
              </w:tc>
              <w:tc>
                <w:tcPr>
                  <w:tcW w:w="3042" w:type="dxa"/>
                </w:tcPr>
                <w:p w:rsidR="00C4223B" w:rsidRPr="006F228F" w:rsidRDefault="00C4223B" w:rsidP="008B6AE0">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lastRenderedPageBreak/>
                    <w:t xml:space="preserve">Минимальные размеры земельного участка, максимальные размеры земельного участка, минимальные отступы </w:t>
                  </w:r>
                  <w:r w:rsidR="008B6AE0">
                    <w:rPr>
                      <w:rStyle w:val="85pt"/>
                      <w:rFonts w:eastAsiaTheme="minorHAnsi"/>
                      <w:b w:val="0"/>
                      <w:sz w:val="24"/>
                      <w:szCs w:val="24"/>
                    </w:rPr>
                    <w:br/>
                  </w:r>
                  <w:r w:rsidRPr="006F228F">
                    <w:rPr>
                      <w:rStyle w:val="85pt"/>
                      <w:rFonts w:eastAsiaTheme="minorHAnsi"/>
                      <w:b w:val="0"/>
                      <w:sz w:val="24"/>
                      <w:szCs w:val="24"/>
                    </w:rPr>
                    <w:t xml:space="preserve">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w:t>
                  </w:r>
                  <w:r w:rsidR="008B6AE0">
                    <w:rPr>
                      <w:rStyle w:val="85pt"/>
                      <w:rFonts w:eastAsiaTheme="minorHAnsi"/>
                      <w:b w:val="0"/>
                      <w:sz w:val="24"/>
                      <w:szCs w:val="24"/>
                    </w:rPr>
                    <w:br/>
                  </w:r>
                  <w:r w:rsidRPr="006F228F">
                    <w:rPr>
                      <w:rStyle w:val="85pt"/>
                      <w:rFonts w:eastAsiaTheme="minorHAnsi"/>
                      <w:b w:val="0"/>
                      <w:sz w:val="24"/>
                      <w:szCs w:val="24"/>
                    </w:rPr>
                    <w:t xml:space="preserve">в границах земельного участка, минимальный процент озеленения </w:t>
                  </w:r>
                  <w:r w:rsidR="008B6AE0">
                    <w:rPr>
                      <w:rStyle w:val="85pt"/>
                      <w:rFonts w:eastAsiaTheme="minorHAnsi"/>
                      <w:b w:val="0"/>
                      <w:sz w:val="24"/>
                      <w:szCs w:val="24"/>
                    </w:rPr>
                    <w:br/>
                  </w:r>
                  <w:r w:rsidRPr="006F228F">
                    <w:rPr>
                      <w:rStyle w:val="85pt"/>
                      <w:rFonts w:eastAsiaTheme="minorHAnsi"/>
                      <w:b w:val="0"/>
                      <w:sz w:val="24"/>
                      <w:szCs w:val="24"/>
                    </w:rPr>
                    <w:t>в границах земельного у</w:t>
                  </w:r>
                  <w:r w:rsidR="008B6AE0">
                    <w:rPr>
                      <w:rStyle w:val="85pt"/>
                      <w:rFonts w:eastAsiaTheme="minorHAnsi"/>
                      <w:b w:val="0"/>
                      <w:sz w:val="24"/>
                      <w:szCs w:val="24"/>
                    </w:rPr>
                    <w:t xml:space="preserve">частка не подлежат </w:t>
                  </w:r>
                  <w:r w:rsidR="008B6AE0">
                    <w:rPr>
                      <w:rStyle w:val="85pt"/>
                      <w:rFonts w:eastAsiaTheme="minorHAnsi"/>
                      <w:b w:val="0"/>
                      <w:sz w:val="24"/>
                      <w:szCs w:val="24"/>
                    </w:rPr>
                    <w:lastRenderedPageBreak/>
                    <w:t>установлению</w:t>
                  </w:r>
                </w:p>
              </w:tc>
            </w:tr>
          </w:tbl>
          <w:p w:rsidR="00071305" w:rsidRPr="006F228F" w:rsidRDefault="00C4223B" w:rsidP="00C4223B">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F228F">
              <w:rPr>
                <w:rFonts w:ascii="Times New Roman" w:hAnsi="Times New Roman" w:cs="Times New Roman"/>
                <w:sz w:val="24"/>
                <w:szCs w:val="24"/>
              </w:rPr>
              <w:lastRenderedPageBreak/>
              <w:t xml:space="preserve">3. Для всех объектов основных и условно разрешенных видов использования </w:t>
            </w:r>
            <w:r w:rsidRPr="006F228F">
              <w:rPr>
                <w:rFonts w:ascii="Times New Roman" w:hAnsi="Times New Roman" w:cs="Times New Roman"/>
                <w:sz w:val="24"/>
                <w:szCs w:val="24"/>
              </w:rPr>
              <w:br/>
              <w:t xml:space="preserve">(за исключением статей 36, 38, 40, 42, 43, 48 и 49) вспомогательным видом разрешенного </w:t>
            </w:r>
            <w:r w:rsidRPr="006F228F">
              <w:rPr>
                <w:rStyle w:val="6"/>
                <w:rFonts w:eastAsiaTheme="minorHAnsi"/>
                <w:sz w:val="24"/>
                <w:szCs w:val="24"/>
                <w:u w:val="none"/>
              </w:rPr>
              <w:t>использования является следующий:</w:t>
            </w:r>
          </w:p>
          <w:tbl>
            <w:tblPr>
              <w:tblStyle w:val="ac"/>
              <w:tblW w:w="0" w:type="auto"/>
              <w:tblLayout w:type="fixed"/>
              <w:tblLook w:val="04A0" w:firstRow="1" w:lastRow="0" w:firstColumn="1" w:lastColumn="0" w:noHBand="0" w:noVBand="1"/>
            </w:tblPr>
            <w:tblGrid>
              <w:gridCol w:w="3041"/>
              <w:gridCol w:w="3041"/>
              <w:gridCol w:w="3042"/>
            </w:tblGrid>
            <w:tr w:rsidR="00C4223B" w:rsidRPr="006F228F" w:rsidTr="008B6AE0">
              <w:tc>
                <w:tcPr>
                  <w:tcW w:w="3041" w:type="dxa"/>
                  <w:vAlign w:val="center"/>
                </w:tcPr>
                <w:p w:rsidR="00C4223B" w:rsidRPr="006F228F" w:rsidRDefault="00C4223B" w:rsidP="008B6AE0">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ВИДЫ РАЗРЕШЕННОГО ИСПОЛЬЗОВАНИЯ ЗЕМЕЛЬНЫХ УЧАСТКОВ</w:t>
                  </w:r>
                </w:p>
              </w:tc>
              <w:tc>
                <w:tcPr>
                  <w:tcW w:w="3041" w:type="dxa"/>
                  <w:vAlign w:val="center"/>
                </w:tcPr>
                <w:p w:rsidR="00C4223B" w:rsidRPr="006F228F" w:rsidRDefault="00C4223B" w:rsidP="008B6AE0">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C4223B" w:rsidRPr="006F228F" w:rsidRDefault="00C4223B" w:rsidP="008B6AE0">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4223B" w:rsidRPr="006F228F" w:rsidTr="00BD4254">
              <w:tc>
                <w:tcPr>
                  <w:tcW w:w="3041" w:type="dxa"/>
                </w:tcPr>
                <w:p w:rsidR="00C4223B" w:rsidRPr="006F228F" w:rsidRDefault="00C4223B" w:rsidP="008B6AE0">
                  <w:pPr>
                    <w:framePr w:hSpace="180" w:wrap="around" w:vAnchor="text" w:hAnchor="text" w:x="-176" w:y="237"/>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t>Здравоохранение (3.4)</w:t>
                  </w:r>
                </w:p>
              </w:tc>
              <w:tc>
                <w:tcPr>
                  <w:tcW w:w="3041" w:type="dxa"/>
                </w:tcPr>
                <w:p w:rsidR="00C4223B" w:rsidRPr="006F228F" w:rsidRDefault="00C4223B" w:rsidP="008B6AE0">
                  <w:pPr>
                    <w:framePr w:hSpace="180" w:wrap="around" w:vAnchor="text" w:hAnchor="text" w:x="-176" w:y="237"/>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w:t>
                  </w:r>
                  <w:r w:rsidR="008B6AE0">
                    <w:rPr>
                      <w:rStyle w:val="85pt"/>
                      <w:rFonts w:eastAsiaTheme="minorHAnsi"/>
                      <w:b w:val="0"/>
                      <w:sz w:val="24"/>
                      <w:szCs w:val="24"/>
                    </w:rPr>
                    <w:br/>
                  </w:r>
                  <w:r w:rsidRPr="006F228F">
                    <w:rPr>
                      <w:rStyle w:val="85pt"/>
                      <w:rFonts w:eastAsiaTheme="minorHAnsi"/>
                      <w:b w:val="0"/>
                      <w:sz w:val="24"/>
                      <w:szCs w:val="24"/>
                    </w:rPr>
                    <w:t>в себя содержание видов разрешенного использования с кодами 3.4.1 -3.4.2.</w:t>
                  </w:r>
                </w:p>
              </w:tc>
              <w:tc>
                <w:tcPr>
                  <w:tcW w:w="3042" w:type="dxa"/>
                </w:tcPr>
                <w:p w:rsidR="00C4223B" w:rsidRPr="006F228F" w:rsidRDefault="00C4223B" w:rsidP="008B6AE0">
                  <w:pPr>
                    <w:pStyle w:val="7"/>
                    <w:framePr w:hSpace="180" w:wrap="around" w:vAnchor="text" w:hAnchor="text" w:x="-176" w:y="237"/>
                    <w:shd w:val="clear" w:color="auto" w:fill="auto"/>
                    <w:spacing w:before="0" w:after="0" w:line="230" w:lineRule="exact"/>
                    <w:ind w:firstLine="0"/>
                    <w:jc w:val="left"/>
                    <w:rPr>
                      <w:b w:val="0"/>
                      <w:sz w:val="24"/>
                      <w:szCs w:val="24"/>
                    </w:rPr>
                  </w:pPr>
                  <w:r w:rsidRPr="006F228F">
                    <w:rPr>
                      <w:rStyle w:val="85pt"/>
                      <w:sz w:val="24"/>
                      <w:szCs w:val="24"/>
                    </w:rPr>
                    <w:t xml:space="preserve">Минимальный размер земельного участка – </w:t>
                  </w:r>
                  <w:r w:rsidR="008B6AE0">
                    <w:rPr>
                      <w:rStyle w:val="85pt"/>
                      <w:sz w:val="24"/>
                      <w:szCs w:val="24"/>
                    </w:rPr>
                    <w:br/>
                  </w:r>
                  <w:r w:rsidRPr="006F228F">
                    <w:rPr>
                      <w:rStyle w:val="85pt"/>
                      <w:sz w:val="24"/>
                      <w:szCs w:val="24"/>
                    </w:rPr>
                    <w:t>не подлежит установлению.</w:t>
                  </w:r>
                </w:p>
                <w:p w:rsidR="00C4223B" w:rsidRPr="006F228F" w:rsidRDefault="00C4223B" w:rsidP="008B6AE0">
                  <w:pPr>
                    <w:pStyle w:val="7"/>
                    <w:framePr w:hSpace="180" w:wrap="around" w:vAnchor="text" w:hAnchor="text" w:x="-176" w:y="237"/>
                    <w:shd w:val="clear" w:color="auto" w:fill="auto"/>
                    <w:spacing w:before="0" w:after="0" w:line="230" w:lineRule="exact"/>
                    <w:ind w:firstLine="0"/>
                    <w:jc w:val="left"/>
                    <w:rPr>
                      <w:b w:val="0"/>
                      <w:sz w:val="24"/>
                      <w:szCs w:val="24"/>
                    </w:rPr>
                  </w:pPr>
                  <w:r w:rsidRPr="006F228F">
                    <w:rPr>
                      <w:rStyle w:val="85pt"/>
                      <w:sz w:val="24"/>
                      <w:szCs w:val="24"/>
                    </w:rPr>
                    <w:t xml:space="preserve">Максимальные размеры земельного участка – </w:t>
                  </w:r>
                  <w:r w:rsidR="008B6AE0">
                    <w:rPr>
                      <w:rStyle w:val="85pt"/>
                      <w:sz w:val="24"/>
                      <w:szCs w:val="24"/>
                    </w:rPr>
                    <w:br/>
                  </w:r>
                  <w:r w:rsidRPr="006F228F">
                    <w:rPr>
                      <w:rStyle w:val="85pt"/>
                      <w:sz w:val="24"/>
                      <w:szCs w:val="24"/>
                    </w:rPr>
                    <w:t>не подлежит установлению.</w:t>
                  </w:r>
                </w:p>
                <w:p w:rsidR="00C4223B" w:rsidRPr="006F228F" w:rsidRDefault="00C4223B" w:rsidP="008B6AE0">
                  <w:pPr>
                    <w:pStyle w:val="7"/>
                    <w:framePr w:hSpace="180" w:wrap="around" w:vAnchor="text" w:hAnchor="text" w:x="-176" w:y="237"/>
                    <w:shd w:val="clear" w:color="auto" w:fill="auto"/>
                    <w:spacing w:before="0" w:after="0" w:line="230" w:lineRule="exact"/>
                    <w:ind w:firstLine="0"/>
                    <w:jc w:val="left"/>
                    <w:rPr>
                      <w:b w:val="0"/>
                      <w:sz w:val="24"/>
                      <w:szCs w:val="24"/>
                    </w:rPr>
                  </w:pPr>
                  <w:r w:rsidRPr="006F228F">
                    <w:rPr>
                      <w:rStyle w:val="85pt"/>
                      <w:sz w:val="24"/>
                      <w:szCs w:val="24"/>
                    </w:rPr>
                    <w:t>Минимальный процент застройки в границах земельного участка – 10.</w:t>
                  </w:r>
                </w:p>
                <w:p w:rsidR="00C4223B" w:rsidRPr="006F228F" w:rsidRDefault="00C4223B" w:rsidP="008B6AE0">
                  <w:pPr>
                    <w:pStyle w:val="7"/>
                    <w:framePr w:hSpace="180" w:wrap="around" w:vAnchor="text" w:hAnchor="text" w:x="-176" w:y="237"/>
                    <w:shd w:val="clear" w:color="auto" w:fill="auto"/>
                    <w:spacing w:before="0" w:after="0" w:line="230" w:lineRule="exact"/>
                    <w:ind w:firstLine="0"/>
                    <w:jc w:val="left"/>
                    <w:rPr>
                      <w:b w:val="0"/>
                      <w:sz w:val="24"/>
                      <w:szCs w:val="24"/>
                    </w:rPr>
                  </w:pPr>
                  <w:r w:rsidRPr="006F228F">
                    <w:rPr>
                      <w:rStyle w:val="85pt"/>
                      <w:sz w:val="24"/>
                      <w:szCs w:val="24"/>
                    </w:rPr>
                    <w:t>Максимальный процент застройки в границах земельного участка – 60.</w:t>
                  </w:r>
                </w:p>
                <w:p w:rsidR="00C4223B" w:rsidRPr="006F228F" w:rsidRDefault="00C4223B" w:rsidP="008B6AE0">
                  <w:pPr>
                    <w:pStyle w:val="7"/>
                    <w:framePr w:hSpace="180" w:wrap="around" w:vAnchor="text" w:hAnchor="text" w:x="-176" w:y="237"/>
                    <w:shd w:val="clear" w:color="auto" w:fill="auto"/>
                    <w:spacing w:before="0" w:after="0" w:line="230" w:lineRule="exact"/>
                    <w:ind w:firstLine="0"/>
                    <w:jc w:val="left"/>
                    <w:rPr>
                      <w:b w:val="0"/>
                      <w:sz w:val="24"/>
                      <w:szCs w:val="24"/>
                    </w:rPr>
                  </w:pPr>
                  <w:r w:rsidRPr="006F228F">
                    <w:rPr>
                      <w:rStyle w:val="85pt"/>
                      <w:sz w:val="24"/>
                      <w:szCs w:val="24"/>
                    </w:rPr>
                    <w:t>Предельное количество надземных этажей – 16.</w:t>
                  </w:r>
                </w:p>
                <w:p w:rsidR="00C4223B" w:rsidRPr="006F228F" w:rsidRDefault="00C4223B" w:rsidP="008B6AE0">
                  <w:pPr>
                    <w:framePr w:hSpace="180" w:wrap="around" w:vAnchor="text" w:hAnchor="text" w:x="-176" w:y="237"/>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t>Предельная высота объекта не более 50 м. Минимальная доля озеленения территории – 15</w:t>
                  </w:r>
                  <w:r w:rsidR="00BC53FF">
                    <w:rPr>
                      <w:rStyle w:val="85pt"/>
                      <w:rFonts w:eastAsiaTheme="minorHAnsi"/>
                      <w:b w:val="0"/>
                      <w:sz w:val="24"/>
                      <w:szCs w:val="24"/>
                    </w:rPr>
                    <w:t xml:space="preserve"> %</w:t>
                  </w:r>
                </w:p>
              </w:tc>
            </w:tr>
          </w:tbl>
          <w:p w:rsidR="00C4223B" w:rsidRPr="006F228F" w:rsidRDefault="00C4223B" w:rsidP="00C4223B">
            <w:pPr>
              <w:widowControl w:val="0"/>
              <w:autoSpaceDE w:val="0"/>
              <w:autoSpaceDN w:val="0"/>
              <w:adjustRightInd w:val="0"/>
              <w:spacing w:after="0" w:line="240" w:lineRule="auto"/>
              <w:jc w:val="both"/>
              <w:rPr>
                <w:rFonts w:ascii="Times New Roman" w:hAnsi="Times New Roman" w:cs="Times New Roman"/>
                <w:sz w:val="24"/>
                <w:szCs w:val="24"/>
              </w:rPr>
            </w:pPr>
            <w:r w:rsidRPr="006F228F">
              <w:rPr>
                <w:rFonts w:ascii="Times New Roman" w:hAnsi="Times New Roman" w:cs="Times New Roman"/>
                <w:sz w:val="24"/>
                <w:szCs w:val="24"/>
              </w:rPr>
              <w:t>4. В дополнение для основного вида разрешенного использования "Общественное использование объектов капитального строительства" (код 3.0) статьи 31 является:</w:t>
            </w:r>
          </w:p>
          <w:tbl>
            <w:tblPr>
              <w:tblStyle w:val="ac"/>
              <w:tblW w:w="0" w:type="auto"/>
              <w:tblLayout w:type="fixed"/>
              <w:tblLook w:val="04A0" w:firstRow="1" w:lastRow="0" w:firstColumn="1" w:lastColumn="0" w:noHBand="0" w:noVBand="1"/>
            </w:tblPr>
            <w:tblGrid>
              <w:gridCol w:w="3041"/>
              <w:gridCol w:w="3041"/>
              <w:gridCol w:w="3042"/>
            </w:tblGrid>
            <w:tr w:rsidR="00C4223B" w:rsidRPr="006F228F" w:rsidTr="00BD4254">
              <w:tc>
                <w:tcPr>
                  <w:tcW w:w="3041" w:type="dxa"/>
                  <w:vAlign w:val="center"/>
                </w:tcPr>
                <w:p w:rsidR="00C4223B" w:rsidRPr="006F228F" w:rsidRDefault="00C4223B" w:rsidP="008B6AE0">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ВИДЫ РАЗРЕШЕННОГО ИСПОЛЬЗОВАНИЯ ЗЕМЕЛЬНЫХ УЧАСТКОВ</w:t>
                  </w:r>
                </w:p>
              </w:tc>
              <w:tc>
                <w:tcPr>
                  <w:tcW w:w="3041" w:type="dxa"/>
                  <w:vAlign w:val="center"/>
                </w:tcPr>
                <w:p w:rsidR="00C4223B" w:rsidRPr="006F228F" w:rsidRDefault="00C4223B" w:rsidP="008B6AE0">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C4223B" w:rsidRPr="006F228F" w:rsidRDefault="00C4223B" w:rsidP="008B6AE0">
                  <w:pPr>
                    <w:framePr w:hSpace="180" w:wrap="around" w:vAnchor="text" w:hAnchor="text" w:x="-176" w:y="237"/>
                    <w:widowControl w:val="0"/>
                    <w:autoSpaceDE w:val="0"/>
                    <w:autoSpaceDN w:val="0"/>
                    <w:adjustRightInd w:val="0"/>
                    <w:jc w:val="center"/>
                    <w:rPr>
                      <w:rFonts w:ascii="Times New Roman" w:hAnsi="Times New Roman" w:cs="Times New Roman"/>
                      <w:sz w:val="24"/>
                      <w:szCs w:val="24"/>
                    </w:rPr>
                  </w:pPr>
                  <w:r w:rsidRPr="006F228F">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4223B" w:rsidRPr="006F228F" w:rsidTr="00BD4254">
              <w:tc>
                <w:tcPr>
                  <w:tcW w:w="3041" w:type="dxa"/>
                </w:tcPr>
                <w:p w:rsidR="00C4223B" w:rsidRPr="006F228F" w:rsidRDefault="00C4223B" w:rsidP="008B6AE0">
                  <w:pPr>
                    <w:framePr w:hSpace="180" w:wrap="around" w:vAnchor="text" w:hAnchor="text" w:x="-176" w:y="237"/>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lastRenderedPageBreak/>
                    <w:t>Предпринимательство(4.0)</w:t>
                  </w:r>
                </w:p>
              </w:tc>
              <w:tc>
                <w:tcPr>
                  <w:tcW w:w="3041" w:type="dxa"/>
                </w:tcPr>
                <w:p w:rsidR="00C4223B" w:rsidRPr="006F228F" w:rsidRDefault="00C4223B" w:rsidP="008B6AE0">
                  <w:pPr>
                    <w:framePr w:hSpace="180" w:wrap="around" w:vAnchor="text" w:hAnchor="text" w:x="-176" w:y="237"/>
                    <w:widowControl w:val="0"/>
                    <w:autoSpaceDE w:val="0"/>
                    <w:autoSpaceDN w:val="0"/>
                    <w:adjustRightInd w:val="0"/>
                    <w:rPr>
                      <w:rFonts w:ascii="Times New Roman" w:hAnsi="Times New Roman" w:cs="Times New Roman"/>
                      <w:spacing w:val="-4"/>
                      <w:sz w:val="24"/>
                      <w:szCs w:val="24"/>
                    </w:rPr>
                  </w:pPr>
                  <w:r w:rsidRPr="006F228F">
                    <w:rPr>
                      <w:rStyle w:val="85pt"/>
                      <w:rFonts w:eastAsiaTheme="minorHAnsi"/>
                      <w:b w:val="0"/>
                      <w:spacing w:val="-4"/>
                      <w:sz w:val="24"/>
                      <w:szCs w:val="24"/>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w:t>
                  </w:r>
                  <w:r w:rsidR="00BC53FF">
                    <w:rPr>
                      <w:rStyle w:val="85pt"/>
                      <w:rFonts w:eastAsiaTheme="minorHAnsi"/>
                      <w:b w:val="0"/>
                      <w:spacing w:val="-4"/>
                      <w:sz w:val="24"/>
                      <w:szCs w:val="24"/>
                    </w:rPr>
                    <w:br/>
                  </w:r>
                  <w:r w:rsidRPr="006F228F">
                    <w:rPr>
                      <w:rStyle w:val="85pt"/>
                      <w:rFonts w:eastAsiaTheme="minorHAnsi"/>
                      <w:b w:val="0"/>
                      <w:spacing w:val="-4"/>
                      <w:sz w:val="24"/>
                      <w:szCs w:val="24"/>
                    </w:rPr>
                    <w:t xml:space="preserve">в себя содержание видов разрешенного использования, </w:t>
                  </w:r>
                  <w:r w:rsidR="00BC53FF">
                    <w:rPr>
                      <w:rStyle w:val="85pt"/>
                      <w:rFonts w:eastAsiaTheme="minorHAnsi"/>
                      <w:b w:val="0"/>
                      <w:spacing w:val="-4"/>
                      <w:sz w:val="24"/>
                      <w:szCs w:val="24"/>
                    </w:rPr>
                    <w:t>предусмотренных кодами 4.1-4.10</w:t>
                  </w:r>
                </w:p>
              </w:tc>
              <w:tc>
                <w:tcPr>
                  <w:tcW w:w="3042" w:type="dxa"/>
                </w:tcPr>
                <w:p w:rsidR="00C4223B" w:rsidRPr="006F228F" w:rsidRDefault="00C4223B" w:rsidP="008B6AE0">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Минимальные размеры земельного участка: -лечебно-профилактические медицинские организации, оказывающие медицинскую помощь </w:t>
                  </w:r>
                  <w:r w:rsidR="00BC53FF">
                    <w:rPr>
                      <w:rStyle w:val="85pt"/>
                      <w:rFonts w:eastAsiaTheme="minorHAnsi"/>
                      <w:b w:val="0"/>
                      <w:sz w:val="24"/>
                      <w:szCs w:val="24"/>
                    </w:rPr>
                    <w:br/>
                  </w:r>
                  <w:r w:rsidRPr="006F228F">
                    <w:rPr>
                      <w:rStyle w:val="85pt"/>
                      <w:rFonts w:eastAsiaTheme="minorHAnsi"/>
                      <w:b w:val="0"/>
                      <w:sz w:val="24"/>
                      <w:szCs w:val="24"/>
                    </w:rPr>
                    <w:t>в стационарных условиях, при вместимости:</w:t>
                  </w:r>
                </w:p>
                <w:p w:rsidR="00C4223B" w:rsidRPr="006F228F" w:rsidRDefault="00C4223B" w:rsidP="008B6AE0">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до 50 коек – 250 кв. м </w:t>
                  </w:r>
                  <w:r w:rsidRPr="006F228F">
                    <w:rPr>
                      <w:rStyle w:val="85pt"/>
                      <w:rFonts w:eastAsiaTheme="minorHAnsi"/>
                      <w:b w:val="0"/>
                      <w:sz w:val="24"/>
                      <w:szCs w:val="24"/>
                    </w:rPr>
                    <w:br/>
                    <w:t>на 1 койку;</w:t>
                  </w:r>
                </w:p>
                <w:p w:rsidR="00C4223B" w:rsidRPr="006F228F" w:rsidRDefault="00C4223B" w:rsidP="008B6AE0">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свыше 50 до 100 коек – </w:t>
                  </w:r>
                  <w:r w:rsidRPr="006F228F">
                    <w:rPr>
                      <w:rStyle w:val="85pt"/>
                      <w:rFonts w:eastAsiaTheme="minorHAnsi"/>
                      <w:b w:val="0"/>
                      <w:sz w:val="24"/>
                      <w:szCs w:val="24"/>
                    </w:rPr>
                    <w:br/>
                    <w:t>150 кв. м на 1 койку;</w:t>
                  </w:r>
                </w:p>
                <w:p w:rsidR="00C4223B" w:rsidRPr="006F228F" w:rsidRDefault="00C4223B" w:rsidP="008B6AE0">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свыше 100 до 200 коек – 100 кв. м на 1 койку;</w:t>
                  </w:r>
                </w:p>
                <w:p w:rsidR="00C4223B" w:rsidRPr="006F228F" w:rsidRDefault="00C4223B" w:rsidP="008B6AE0">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свыше 200 до 400 коек – </w:t>
                  </w:r>
                  <w:r w:rsidRPr="006F228F">
                    <w:rPr>
                      <w:rStyle w:val="85pt"/>
                      <w:rFonts w:eastAsiaTheme="minorHAnsi"/>
                      <w:b w:val="0"/>
                      <w:sz w:val="24"/>
                      <w:szCs w:val="24"/>
                    </w:rPr>
                    <w:br/>
                    <w:t>80 кв. м на 1 койку;</w:t>
                  </w:r>
                </w:p>
                <w:p w:rsidR="00C4223B" w:rsidRPr="006F228F" w:rsidRDefault="00C4223B" w:rsidP="008B6AE0">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свыше 400 до 800 коек – </w:t>
                  </w:r>
                  <w:r w:rsidRPr="006F228F">
                    <w:rPr>
                      <w:rStyle w:val="85pt"/>
                      <w:rFonts w:eastAsiaTheme="minorHAnsi"/>
                      <w:b w:val="0"/>
                      <w:sz w:val="24"/>
                      <w:szCs w:val="24"/>
                    </w:rPr>
                    <w:br/>
                    <w:t xml:space="preserve">60 кв. м на 1 койку; </w:t>
                  </w:r>
                </w:p>
                <w:p w:rsidR="00C4223B" w:rsidRPr="006F228F" w:rsidRDefault="00C4223B" w:rsidP="008B6AE0">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свыше 800 коек – 50 кв. м на 1 койку;</w:t>
                  </w:r>
                </w:p>
                <w:p w:rsidR="00C4223B" w:rsidRPr="006F228F" w:rsidRDefault="00C4223B" w:rsidP="008B6AE0">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 – медицинские организации скорой медицинской помощи – 1000 кв. м на 1 автомобиль; если 2 и более автомобилей, то 500 кв. м на каждый автомобиль.</w:t>
                  </w:r>
                </w:p>
                <w:p w:rsidR="00C4223B" w:rsidRPr="006F228F" w:rsidRDefault="00C4223B" w:rsidP="008B6AE0">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Максимальные размеры земельного участка – </w:t>
                  </w:r>
                  <w:r w:rsidRPr="006F228F">
                    <w:rPr>
                      <w:rStyle w:val="85pt"/>
                      <w:rFonts w:eastAsiaTheme="minorHAnsi"/>
                      <w:b w:val="0"/>
                      <w:sz w:val="24"/>
                      <w:szCs w:val="24"/>
                    </w:rPr>
                    <w:br/>
                    <w:t>не подлежит установлению.</w:t>
                  </w:r>
                </w:p>
                <w:p w:rsidR="00C4223B" w:rsidRPr="006F228F" w:rsidRDefault="00C4223B" w:rsidP="008B6AE0">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Минимальный процент застройки в границах земельного участка – 10.</w:t>
                  </w:r>
                </w:p>
                <w:p w:rsidR="00C4223B" w:rsidRPr="006F228F" w:rsidRDefault="00C4223B" w:rsidP="008B6AE0">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Максимальный процент застройки в границах земельного участка – 50.</w:t>
                  </w:r>
                </w:p>
                <w:p w:rsidR="00C4223B" w:rsidRPr="006F228F" w:rsidRDefault="00C4223B" w:rsidP="008B6AE0">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Если объект капитального строительства размещается в границах двух и более смежных земельных участков, то максимальный процент застройки земельного участка определяется </w:t>
                  </w:r>
                  <w:r w:rsidRPr="006F228F">
                    <w:rPr>
                      <w:rStyle w:val="85pt"/>
                      <w:rFonts w:eastAsiaTheme="minorHAnsi"/>
                      <w:b w:val="0"/>
                      <w:sz w:val="24"/>
                      <w:szCs w:val="24"/>
                    </w:rPr>
                    <w:br/>
                    <w:t xml:space="preserve">к общей площади всех земельных участков, </w:t>
                  </w:r>
                  <w:r w:rsidRPr="006F228F">
                    <w:rPr>
                      <w:rStyle w:val="85pt"/>
                      <w:rFonts w:eastAsiaTheme="minorHAnsi"/>
                      <w:b w:val="0"/>
                      <w:sz w:val="24"/>
                      <w:szCs w:val="24"/>
                    </w:rPr>
                    <w:br/>
                    <w:t xml:space="preserve">на которых расположены здания, строения </w:t>
                  </w:r>
                  <w:r w:rsidRPr="006F228F">
                    <w:rPr>
                      <w:rStyle w:val="85pt"/>
                      <w:rFonts w:eastAsiaTheme="minorHAnsi"/>
                      <w:b w:val="0"/>
                      <w:sz w:val="24"/>
                      <w:szCs w:val="24"/>
                    </w:rPr>
                    <w:br/>
                    <w:t>и сооружения.</w:t>
                  </w:r>
                </w:p>
                <w:p w:rsidR="00C4223B" w:rsidRPr="006F228F" w:rsidRDefault="00C4223B" w:rsidP="008B6AE0">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Предельное количество надземных этажей – 4.</w:t>
                  </w:r>
                </w:p>
                <w:p w:rsidR="00C4223B" w:rsidRPr="006F228F" w:rsidRDefault="00C4223B" w:rsidP="008B6AE0">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Style w:val="85pt"/>
                      <w:rFonts w:eastAsiaTheme="minorHAnsi"/>
                      <w:b w:val="0"/>
                      <w:sz w:val="24"/>
                      <w:szCs w:val="24"/>
                    </w:rPr>
                    <w:t xml:space="preserve">Предельная высота </w:t>
                  </w:r>
                  <w:r w:rsidRPr="006F228F">
                    <w:rPr>
                      <w:rStyle w:val="85pt"/>
                      <w:rFonts w:eastAsiaTheme="minorHAnsi"/>
                      <w:b w:val="0"/>
                      <w:sz w:val="24"/>
                      <w:szCs w:val="24"/>
                    </w:rPr>
                    <w:lastRenderedPageBreak/>
                    <w:t>объекта не более 30 м.</w:t>
                  </w:r>
                </w:p>
                <w:p w:rsidR="00C4223B" w:rsidRPr="006F228F" w:rsidRDefault="00C4223B" w:rsidP="008B6AE0">
                  <w:pPr>
                    <w:framePr w:hSpace="180" w:wrap="around" w:vAnchor="text" w:hAnchor="text" w:x="-176" w:y="237"/>
                    <w:widowControl w:val="0"/>
                    <w:autoSpaceDE w:val="0"/>
                    <w:autoSpaceDN w:val="0"/>
                    <w:adjustRightInd w:val="0"/>
                    <w:rPr>
                      <w:rFonts w:ascii="Times New Roman" w:hAnsi="Times New Roman" w:cs="Times New Roman"/>
                      <w:sz w:val="24"/>
                      <w:szCs w:val="24"/>
                    </w:rPr>
                  </w:pPr>
                  <w:r w:rsidRPr="006F228F">
                    <w:rPr>
                      <w:rStyle w:val="85pt"/>
                      <w:rFonts w:eastAsiaTheme="minorHAnsi"/>
                      <w:b w:val="0"/>
                      <w:sz w:val="24"/>
                      <w:szCs w:val="24"/>
                    </w:rPr>
                    <w:t>Минимальная доля озеленения территории – 15</w:t>
                  </w:r>
                  <w:r w:rsidR="00BC53FF">
                    <w:rPr>
                      <w:rStyle w:val="85pt"/>
                      <w:rFonts w:eastAsiaTheme="minorHAnsi"/>
                      <w:b w:val="0"/>
                      <w:sz w:val="24"/>
                      <w:szCs w:val="24"/>
                    </w:rPr>
                    <w:t xml:space="preserve"> </w:t>
                  </w:r>
                  <w:r w:rsidRPr="006F228F">
                    <w:rPr>
                      <w:rStyle w:val="85pt"/>
                      <w:rFonts w:eastAsiaTheme="minorHAnsi"/>
                      <w:b w:val="0"/>
                      <w:sz w:val="24"/>
                      <w:szCs w:val="24"/>
                    </w:rPr>
                    <w:t>%</w:t>
                  </w:r>
                </w:p>
              </w:tc>
            </w:tr>
            <w:tr w:rsidR="00C4223B" w:rsidRPr="006F228F" w:rsidTr="00BD4254">
              <w:tc>
                <w:tcPr>
                  <w:tcW w:w="3041" w:type="dxa"/>
                </w:tcPr>
                <w:p w:rsidR="00C4223B" w:rsidRPr="006F228F" w:rsidRDefault="00C4223B" w:rsidP="008B6AE0">
                  <w:pPr>
                    <w:framePr w:hSpace="180" w:wrap="around" w:vAnchor="text" w:hAnchor="text" w:x="-176" w:y="237"/>
                    <w:rPr>
                      <w:rFonts w:ascii="Times New Roman" w:hAnsi="Times New Roman" w:cs="Times New Roman"/>
                      <w:sz w:val="24"/>
                      <w:szCs w:val="24"/>
                      <w:lang w:eastAsia="ru-RU"/>
                    </w:rPr>
                  </w:pPr>
                  <w:r w:rsidRPr="006F228F">
                    <w:rPr>
                      <w:rFonts w:ascii="Times New Roman" w:hAnsi="Times New Roman" w:cs="Times New Roman"/>
                      <w:sz w:val="24"/>
                      <w:szCs w:val="24"/>
                      <w:lang w:eastAsia="ru-RU"/>
                    </w:rPr>
                    <w:lastRenderedPageBreak/>
                    <w:t>Хранение автотранспорта (2.7.1)</w:t>
                  </w:r>
                </w:p>
                <w:p w:rsidR="00C4223B" w:rsidRPr="006F228F" w:rsidRDefault="00C4223B" w:rsidP="008B6AE0">
                  <w:pPr>
                    <w:framePr w:hSpace="180" w:wrap="around" w:vAnchor="text" w:hAnchor="text" w:x="-176" w:y="237"/>
                    <w:autoSpaceDN w:val="0"/>
                    <w:adjustRightInd w:val="0"/>
                    <w:rPr>
                      <w:rFonts w:ascii="Times New Roman" w:hAnsi="Times New Roman" w:cs="Times New Roman"/>
                      <w:sz w:val="24"/>
                      <w:szCs w:val="24"/>
                    </w:rPr>
                  </w:pPr>
                </w:p>
              </w:tc>
              <w:tc>
                <w:tcPr>
                  <w:tcW w:w="3041" w:type="dxa"/>
                </w:tcPr>
                <w:p w:rsidR="00C4223B" w:rsidRPr="006F228F" w:rsidRDefault="00C4223B" w:rsidP="008B6AE0">
                  <w:pPr>
                    <w:framePr w:hSpace="180" w:wrap="around" w:vAnchor="text" w:hAnchor="text" w:x="-176" w:y="237"/>
                    <w:autoSpaceDN w:val="0"/>
                    <w:adjustRightInd w:val="0"/>
                    <w:rPr>
                      <w:rFonts w:ascii="Times New Roman" w:hAnsi="Times New Roman" w:cs="Times New Roman"/>
                      <w:sz w:val="24"/>
                      <w:szCs w:val="24"/>
                      <w:lang w:eastAsia="ru-RU"/>
                    </w:rPr>
                  </w:pPr>
                  <w:r w:rsidRPr="006F228F">
                    <w:rPr>
                      <w:rFonts w:ascii="Times New Roman" w:hAnsi="Times New Roman" w:cs="Times New Roman"/>
                      <w:sz w:val="24"/>
                      <w:szCs w:val="24"/>
                      <w:lang w:eastAsia="ru-RU"/>
                    </w:rPr>
                    <w:t xml:space="preserve">Размещение отдельно стоящих и пристроенных гаражей, в том числе подземных, предназначенных </w:t>
                  </w:r>
                  <w:r w:rsidR="00BC53FF">
                    <w:rPr>
                      <w:rFonts w:ascii="Times New Roman" w:hAnsi="Times New Roman" w:cs="Times New Roman"/>
                      <w:sz w:val="24"/>
                      <w:szCs w:val="24"/>
                      <w:lang w:eastAsia="ru-RU"/>
                    </w:rPr>
                    <w:br/>
                  </w:r>
                  <w:r w:rsidRPr="006F228F">
                    <w:rPr>
                      <w:rFonts w:ascii="Times New Roman" w:hAnsi="Times New Roman" w:cs="Times New Roman"/>
                      <w:sz w:val="24"/>
                      <w:szCs w:val="24"/>
                      <w:lang w:eastAsia="ru-RU"/>
                    </w:rPr>
                    <w:t xml:space="preserve">для хранения автотранспорта, в том числе с разделением на </w:t>
                  </w:r>
                  <w:proofErr w:type="spellStart"/>
                  <w:r w:rsidRPr="006F228F">
                    <w:rPr>
                      <w:rFonts w:ascii="Times New Roman" w:hAnsi="Times New Roman" w:cs="Times New Roman"/>
                      <w:sz w:val="24"/>
                      <w:szCs w:val="24"/>
                      <w:lang w:eastAsia="ru-RU"/>
                    </w:rPr>
                    <w:t>машино</w:t>
                  </w:r>
                  <w:proofErr w:type="spellEnd"/>
                  <w:r w:rsidRPr="006F228F">
                    <w:rPr>
                      <w:rFonts w:ascii="Times New Roman" w:hAnsi="Times New Roman" w:cs="Times New Roman"/>
                      <w:sz w:val="24"/>
                      <w:szCs w:val="24"/>
                      <w:lang w:eastAsia="ru-RU"/>
                    </w:rPr>
                    <w:t xml:space="preserve">-места, </w:t>
                  </w:r>
                  <w:r w:rsidR="00BC53FF">
                    <w:rPr>
                      <w:rFonts w:ascii="Times New Roman" w:hAnsi="Times New Roman" w:cs="Times New Roman"/>
                      <w:sz w:val="24"/>
                      <w:szCs w:val="24"/>
                      <w:lang w:eastAsia="ru-RU"/>
                    </w:rPr>
                    <w:br/>
                  </w:r>
                  <w:r w:rsidRPr="006F228F">
                    <w:rPr>
                      <w:rFonts w:ascii="Times New Roman" w:hAnsi="Times New Roman" w:cs="Times New Roman"/>
                      <w:sz w:val="24"/>
                      <w:szCs w:val="24"/>
                      <w:lang w:eastAsia="ru-RU"/>
                    </w:rPr>
                    <w:t>за исключением гаражей, размещение которых предусмотрено содержанием вид</w:t>
                  </w:r>
                  <w:r w:rsidR="00BC53FF">
                    <w:rPr>
                      <w:rFonts w:ascii="Times New Roman" w:hAnsi="Times New Roman" w:cs="Times New Roman"/>
                      <w:sz w:val="24"/>
                      <w:szCs w:val="24"/>
                      <w:lang w:eastAsia="ru-RU"/>
                    </w:rPr>
                    <w:t xml:space="preserve">ов разрешенного использования с </w:t>
                  </w:r>
                  <w:hyperlink r:id="rId9" w:anchor="/document/75062082/entry/1272" w:history="1">
                    <w:r w:rsidRPr="006F228F">
                      <w:rPr>
                        <w:rFonts w:ascii="Times New Roman" w:hAnsi="Times New Roman" w:cs="Times New Roman"/>
                        <w:sz w:val="24"/>
                        <w:szCs w:val="24"/>
                        <w:lang w:eastAsia="ru-RU"/>
                      </w:rPr>
                      <w:t>кодами 2.7.2</w:t>
                    </w:r>
                  </w:hyperlink>
                  <w:r w:rsidRPr="006F228F">
                    <w:rPr>
                      <w:rFonts w:ascii="Times New Roman" w:hAnsi="Times New Roman" w:cs="Times New Roman"/>
                      <w:sz w:val="24"/>
                      <w:szCs w:val="24"/>
                      <w:lang w:eastAsia="ru-RU"/>
                    </w:rPr>
                    <w:t>, 4.9</w:t>
                  </w:r>
                </w:p>
              </w:tc>
              <w:tc>
                <w:tcPr>
                  <w:tcW w:w="3042" w:type="dxa"/>
                </w:tcPr>
                <w:p w:rsidR="00C4223B" w:rsidRPr="006F228F" w:rsidRDefault="00C4223B" w:rsidP="008B6AE0">
                  <w:pPr>
                    <w:pStyle w:val="ae"/>
                    <w:framePr w:hSpace="180" w:wrap="around" w:vAnchor="text" w:hAnchor="text" w:x="-176" w:y="237"/>
                    <w:rPr>
                      <w:szCs w:val="24"/>
                    </w:rPr>
                  </w:pPr>
                  <w:r w:rsidRPr="006F228F">
                    <w:rPr>
                      <w:szCs w:val="24"/>
                    </w:rPr>
                    <w:t xml:space="preserve">Минимальные размеры земельного участка – </w:t>
                  </w:r>
                  <w:r w:rsidR="00BC53FF">
                    <w:rPr>
                      <w:szCs w:val="24"/>
                    </w:rPr>
                    <w:br/>
                  </w:r>
                  <w:r w:rsidRPr="006F228F">
                    <w:rPr>
                      <w:szCs w:val="24"/>
                    </w:rPr>
                    <w:t>1</w:t>
                  </w:r>
                  <w:r w:rsidR="00BC53FF">
                    <w:rPr>
                      <w:szCs w:val="24"/>
                    </w:rPr>
                    <w:t xml:space="preserve"> </w:t>
                  </w:r>
                  <w:r w:rsidRPr="006F228F">
                    <w:rPr>
                      <w:szCs w:val="24"/>
                    </w:rPr>
                    <w:t>000 кв.</w:t>
                  </w:r>
                  <w:r w:rsidR="00BC53FF">
                    <w:rPr>
                      <w:szCs w:val="24"/>
                    </w:rPr>
                    <w:t xml:space="preserve"> </w:t>
                  </w:r>
                  <w:r w:rsidRPr="006F228F">
                    <w:rPr>
                      <w:szCs w:val="24"/>
                    </w:rPr>
                    <w:t>м.</w:t>
                  </w:r>
                </w:p>
                <w:p w:rsidR="00C4223B" w:rsidRPr="006F228F" w:rsidRDefault="00C4223B" w:rsidP="008B6AE0">
                  <w:pPr>
                    <w:pStyle w:val="ae"/>
                    <w:framePr w:hSpace="180" w:wrap="around" w:vAnchor="text" w:hAnchor="text" w:x="-176" w:y="237"/>
                    <w:rPr>
                      <w:szCs w:val="24"/>
                    </w:rPr>
                  </w:pPr>
                  <w:r w:rsidRPr="006F228F">
                    <w:rPr>
                      <w:szCs w:val="24"/>
                    </w:rPr>
                    <w:t>Максимальные размеры земельного участка – не подлежит установлению.</w:t>
                  </w:r>
                </w:p>
                <w:p w:rsidR="00C4223B" w:rsidRPr="006F228F" w:rsidRDefault="00C4223B" w:rsidP="008B6AE0">
                  <w:pPr>
                    <w:framePr w:hSpace="180" w:wrap="around" w:vAnchor="text" w:hAnchor="text" w:x="-176" w:y="237"/>
                    <w:autoSpaceDN w:val="0"/>
                    <w:adjustRightInd w:val="0"/>
                    <w:rPr>
                      <w:rFonts w:ascii="Times New Roman" w:hAnsi="Times New Roman" w:cs="Times New Roman"/>
                      <w:sz w:val="24"/>
                      <w:szCs w:val="24"/>
                      <w:lang w:eastAsia="ru-RU"/>
                    </w:rPr>
                  </w:pPr>
                  <w:r w:rsidRPr="006F228F">
                    <w:rPr>
                      <w:rFonts w:ascii="Times New Roman" w:hAnsi="Times New Roman" w:cs="Times New Roman"/>
                      <w:sz w:val="24"/>
                      <w:szCs w:val="24"/>
                      <w:lang w:eastAsia="ru-RU"/>
                    </w:rPr>
                    <w:t>Минимальный процент застройки в границах земельного участка – 10.</w:t>
                  </w:r>
                </w:p>
                <w:p w:rsidR="00C4223B" w:rsidRPr="006F228F" w:rsidRDefault="00C4223B" w:rsidP="008B6AE0">
                  <w:pPr>
                    <w:pStyle w:val="ae"/>
                    <w:framePr w:hSpace="180" w:wrap="around" w:vAnchor="text" w:hAnchor="text" w:x="-176" w:y="237"/>
                    <w:rPr>
                      <w:szCs w:val="24"/>
                    </w:rPr>
                  </w:pPr>
                  <w:r w:rsidRPr="006F228F">
                    <w:rPr>
                      <w:szCs w:val="24"/>
                    </w:rPr>
                    <w:t>Максимальный процент застройки в границах земельного участка – 80.</w:t>
                  </w:r>
                </w:p>
                <w:p w:rsidR="00C4223B" w:rsidRPr="006F228F" w:rsidRDefault="00C4223B" w:rsidP="008B6AE0">
                  <w:pPr>
                    <w:pStyle w:val="ae"/>
                    <w:framePr w:hSpace="180" w:wrap="around" w:vAnchor="text" w:hAnchor="text" w:x="-176" w:y="237"/>
                    <w:rPr>
                      <w:szCs w:val="24"/>
                    </w:rPr>
                  </w:pPr>
                  <w:r w:rsidRPr="006F228F">
                    <w:rPr>
                      <w:szCs w:val="24"/>
                    </w:rPr>
                    <w:t xml:space="preserve">Предельное количество надземных этажей – 4. </w:t>
                  </w:r>
                </w:p>
                <w:p w:rsidR="00C4223B" w:rsidRPr="006F228F" w:rsidRDefault="00C4223B" w:rsidP="008B6AE0">
                  <w:pPr>
                    <w:pStyle w:val="ae"/>
                    <w:framePr w:hSpace="180" w:wrap="around" w:vAnchor="text" w:hAnchor="text" w:x="-176" w:y="237"/>
                    <w:rPr>
                      <w:szCs w:val="24"/>
                    </w:rPr>
                  </w:pPr>
                  <w:r w:rsidRPr="006F228F">
                    <w:rPr>
                      <w:szCs w:val="24"/>
                    </w:rPr>
                    <w:t>Предельная высота объекта не более 20 м.</w:t>
                  </w:r>
                </w:p>
                <w:p w:rsidR="00C4223B" w:rsidRPr="006F228F" w:rsidRDefault="00C4223B" w:rsidP="008B6AE0">
                  <w:pPr>
                    <w:framePr w:hSpace="180" w:wrap="around" w:vAnchor="text" w:hAnchor="text" w:x="-176" w:y="237"/>
                    <w:widowControl w:val="0"/>
                    <w:autoSpaceDE w:val="0"/>
                    <w:autoSpaceDN w:val="0"/>
                    <w:adjustRightInd w:val="0"/>
                    <w:rPr>
                      <w:rStyle w:val="85pt"/>
                      <w:rFonts w:eastAsiaTheme="minorHAnsi"/>
                      <w:b w:val="0"/>
                      <w:sz w:val="24"/>
                      <w:szCs w:val="24"/>
                    </w:rPr>
                  </w:pPr>
                  <w:r w:rsidRPr="006F228F">
                    <w:rPr>
                      <w:rFonts w:ascii="Times New Roman" w:hAnsi="Times New Roman" w:cs="Times New Roman"/>
                      <w:sz w:val="24"/>
                      <w:szCs w:val="24"/>
                      <w:lang w:eastAsia="ru-RU"/>
                    </w:rPr>
                    <w:t xml:space="preserve">Минимальная доля озеленения территории – </w:t>
                  </w:r>
                  <w:r w:rsidRPr="006F228F">
                    <w:rPr>
                      <w:rFonts w:ascii="Times New Roman" w:hAnsi="Times New Roman" w:cs="Times New Roman"/>
                      <w:sz w:val="24"/>
                      <w:szCs w:val="24"/>
                    </w:rPr>
                    <w:t>15</w:t>
                  </w:r>
                  <w:r w:rsidR="00BC53FF">
                    <w:rPr>
                      <w:rFonts w:ascii="Times New Roman" w:hAnsi="Times New Roman" w:cs="Times New Roman"/>
                      <w:sz w:val="24"/>
                      <w:szCs w:val="24"/>
                    </w:rPr>
                    <w:t xml:space="preserve"> %</w:t>
                  </w:r>
                </w:p>
              </w:tc>
            </w:tr>
          </w:tbl>
          <w:p w:rsidR="00C4223B" w:rsidRPr="006F228F" w:rsidRDefault="00C4223B" w:rsidP="00C4223B">
            <w:pPr>
              <w:widowControl w:val="0"/>
              <w:autoSpaceDE w:val="0"/>
              <w:autoSpaceDN w:val="0"/>
              <w:adjustRightInd w:val="0"/>
              <w:spacing w:after="0" w:line="240" w:lineRule="auto"/>
              <w:jc w:val="both"/>
              <w:rPr>
                <w:rStyle w:val="6"/>
                <w:rFonts w:eastAsiaTheme="minorHAnsi"/>
                <w:sz w:val="24"/>
                <w:szCs w:val="24"/>
                <w:u w:val="none"/>
              </w:rPr>
            </w:pPr>
            <w:r w:rsidRPr="006F228F">
              <w:rPr>
                <w:rFonts w:ascii="Times New Roman" w:hAnsi="Times New Roman" w:cs="Times New Roman"/>
                <w:sz w:val="24"/>
                <w:szCs w:val="24"/>
              </w:rPr>
              <w:t xml:space="preserve">5. В дополнение для основного вида разрешенного использования "Малоэтажная </w:t>
            </w:r>
            <w:r w:rsidRPr="006F228F">
              <w:rPr>
                <w:rStyle w:val="6"/>
                <w:rFonts w:eastAsiaTheme="minorHAnsi"/>
                <w:sz w:val="24"/>
                <w:szCs w:val="24"/>
                <w:u w:val="none"/>
              </w:rPr>
              <w:t>многоквартирная жилая застройка" (код 2.1.1) статьи 24 является:</w:t>
            </w:r>
          </w:p>
          <w:tbl>
            <w:tblPr>
              <w:tblStyle w:val="ac"/>
              <w:tblW w:w="0" w:type="auto"/>
              <w:tblLayout w:type="fixed"/>
              <w:tblLook w:val="04A0" w:firstRow="1" w:lastRow="0" w:firstColumn="1" w:lastColumn="0" w:noHBand="0" w:noVBand="1"/>
            </w:tblPr>
            <w:tblGrid>
              <w:gridCol w:w="3041"/>
              <w:gridCol w:w="3041"/>
              <w:gridCol w:w="3042"/>
            </w:tblGrid>
            <w:tr w:rsidR="00C4223B" w:rsidRPr="006F228F" w:rsidTr="00BD4254">
              <w:tc>
                <w:tcPr>
                  <w:tcW w:w="3041" w:type="dxa"/>
                  <w:vAlign w:val="center"/>
                </w:tcPr>
                <w:p w:rsidR="00C4223B" w:rsidRPr="006F228F" w:rsidRDefault="00C4223B" w:rsidP="008B6AE0">
                  <w:pPr>
                    <w:framePr w:hSpace="180" w:wrap="around" w:vAnchor="text" w:hAnchor="text" w:x="-176" w:y="237"/>
                    <w:widowControl w:val="0"/>
                    <w:autoSpaceDE w:val="0"/>
                    <w:autoSpaceDN w:val="0"/>
                    <w:adjustRightInd w:val="0"/>
                    <w:jc w:val="center"/>
                    <w:rPr>
                      <w:rStyle w:val="6"/>
                      <w:rFonts w:eastAsiaTheme="minorHAnsi"/>
                      <w:sz w:val="24"/>
                      <w:szCs w:val="24"/>
                      <w:u w:val="none"/>
                    </w:rPr>
                  </w:pPr>
                  <w:r w:rsidRPr="006F228F">
                    <w:rPr>
                      <w:rStyle w:val="7pt"/>
                      <w:rFonts w:eastAsiaTheme="minorHAnsi"/>
                      <w:sz w:val="24"/>
                      <w:szCs w:val="24"/>
                    </w:rPr>
                    <w:t>ВИДЫ РАЗРЕШЕННОГО ИСПОЛЬЗОВАНИЯ ЗЕМЕЛЬНЫХ УЧАСТКОВ</w:t>
                  </w:r>
                </w:p>
              </w:tc>
              <w:tc>
                <w:tcPr>
                  <w:tcW w:w="3041" w:type="dxa"/>
                  <w:vAlign w:val="center"/>
                </w:tcPr>
                <w:p w:rsidR="00C4223B" w:rsidRPr="006F228F" w:rsidRDefault="00C4223B" w:rsidP="008B6AE0">
                  <w:pPr>
                    <w:framePr w:hSpace="180" w:wrap="around" w:vAnchor="text" w:hAnchor="text" w:x="-176" w:y="237"/>
                    <w:widowControl w:val="0"/>
                    <w:autoSpaceDE w:val="0"/>
                    <w:autoSpaceDN w:val="0"/>
                    <w:adjustRightInd w:val="0"/>
                    <w:jc w:val="center"/>
                    <w:rPr>
                      <w:rStyle w:val="6"/>
                      <w:rFonts w:eastAsiaTheme="minorHAnsi"/>
                      <w:sz w:val="24"/>
                      <w:szCs w:val="24"/>
                      <w:u w:val="none"/>
                    </w:rPr>
                  </w:pPr>
                  <w:r w:rsidRPr="006F228F">
                    <w:rPr>
                      <w:rStyle w:val="7pt"/>
                      <w:rFonts w:eastAsiaTheme="minorHAnsi"/>
                      <w:sz w:val="24"/>
                      <w:szCs w:val="24"/>
                    </w:rPr>
                    <w:t>ОПИСАНИЕ ВИДОВ РАЗРЕШЕННОГО ИСПОЛЬЗОВАНИЯ ЗЕМЕЛЬНЫХ УЧАСТКОВ</w:t>
                  </w:r>
                </w:p>
              </w:tc>
              <w:tc>
                <w:tcPr>
                  <w:tcW w:w="3042" w:type="dxa"/>
                  <w:vAlign w:val="center"/>
                </w:tcPr>
                <w:p w:rsidR="00C4223B" w:rsidRPr="006F228F" w:rsidRDefault="00C4223B" w:rsidP="008B6AE0">
                  <w:pPr>
                    <w:framePr w:hSpace="180" w:wrap="around" w:vAnchor="text" w:hAnchor="text" w:x="-176" w:y="237"/>
                    <w:widowControl w:val="0"/>
                    <w:autoSpaceDE w:val="0"/>
                    <w:autoSpaceDN w:val="0"/>
                    <w:adjustRightInd w:val="0"/>
                    <w:jc w:val="center"/>
                    <w:rPr>
                      <w:rStyle w:val="6"/>
                      <w:rFonts w:eastAsiaTheme="minorHAnsi"/>
                      <w:sz w:val="24"/>
                      <w:szCs w:val="24"/>
                      <w:u w:val="none"/>
                    </w:rPr>
                  </w:pPr>
                  <w:r w:rsidRPr="006F228F">
                    <w:rPr>
                      <w:rStyle w:val="7pt"/>
                      <w:rFonts w:eastAsiaTheme="minorHAnsi"/>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4223B" w:rsidRPr="006F228F" w:rsidTr="00BD4254">
              <w:tc>
                <w:tcPr>
                  <w:tcW w:w="3041" w:type="dxa"/>
                </w:tcPr>
                <w:p w:rsidR="00C4223B" w:rsidRPr="006F228F" w:rsidRDefault="00C4223B" w:rsidP="008B6AE0">
                  <w:pPr>
                    <w:framePr w:hSpace="180" w:wrap="around" w:vAnchor="text" w:hAnchor="text" w:x="-176" w:y="237"/>
                    <w:widowControl w:val="0"/>
                    <w:autoSpaceDE w:val="0"/>
                    <w:autoSpaceDN w:val="0"/>
                    <w:adjustRightInd w:val="0"/>
                    <w:jc w:val="both"/>
                    <w:rPr>
                      <w:rStyle w:val="6"/>
                      <w:rFonts w:eastAsiaTheme="minorHAnsi"/>
                      <w:sz w:val="24"/>
                      <w:szCs w:val="24"/>
                      <w:u w:val="none"/>
                    </w:rPr>
                  </w:pPr>
                  <w:r w:rsidRPr="006F228F">
                    <w:rPr>
                      <w:rStyle w:val="85pt"/>
                      <w:rFonts w:eastAsiaTheme="minorHAnsi"/>
                      <w:b w:val="0"/>
                      <w:sz w:val="24"/>
                      <w:szCs w:val="24"/>
                    </w:rPr>
                    <w:t>Обеспечение внутреннего правопорядка (8.3)</w:t>
                  </w:r>
                </w:p>
              </w:tc>
              <w:tc>
                <w:tcPr>
                  <w:tcW w:w="3041" w:type="dxa"/>
                </w:tcPr>
                <w:p w:rsidR="00C4223B" w:rsidRPr="006F228F" w:rsidRDefault="00C4223B" w:rsidP="008B6AE0">
                  <w:pPr>
                    <w:pStyle w:val="7"/>
                    <w:framePr w:hSpace="180" w:wrap="around" w:vAnchor="text" w:hAnchor="text" w:x="-176" w:y="237"/>
                    <w:shd w:val="clear" w:color="auto" w:fill="auto"/>
                    <w:spacing w:before="0" w:after="0" w:line="227" w:lineRule="exact"/>
                    <w:ind w:firstLine="0"/>
                    <w:jc w:val="left"/>
                    <w:rPr>
                      <w:b w:val="0"/>
                      <w:sz w:val="24"/>
                      <w:szCs w:val="24"/>
                    </w:rPr>
                  </w:pPr>
                  <w:r w:rsidRPr="006F228F">
                    <w:rPr>
                      <w:rStyle w:val="85pt"/>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F228F">
                    <w:rPr>
                      <w:rStyle w:val="85pt"/>
                      <w:sz w:val="24"/>
                      <w:szCs w:val="24"/>
                    </w:rPr>
                    <w:t>Росгвардии</w:t>
                  </w:r>
                  <w:proofErr w:type="spellEnd"/>
                  <w:r w:rsidRPr="006F228F">
                    <w:rPr>
                      <w:rStyle w:val="85pt"/>
                      <w:sz w:val="24"/>
                      <w:szCs w:val="24"/>
                    </w:rPr>
                    <w:t xml:space="preserve"> и спасательных служб, </w:t>
                  </w:r>
                  <w:r w:rsidRPr="006F228F">
                    <w:rPr>
                      <w:rStyle w:val="85pt"/>
                      <w:sz w:val="24"/>
                      <w:szCs w:val="24"/>
                    </w:rPr>
                    <w:br/>
                    <w:t>в которых существует военизированная служба;</w:t>
                  </w:r>
                </w:p>
                <w:p w:rsidR="00C4223B" w:rsidRPr="006F228F" w:rsidRDefault="00C4223B" w:rsidP="008B6AE0">
                  <w:pPr>
                    <w:framePr w:hSpace="180" w:wrap="around" w:vAnchor="text" w:hAnchor="text" w:x="-176" w:y="237"/>
                    <w:widowControl w:val="0"/>
                    <w:autoSpaceDE w:val="0"/>
                    <w:autoSpaceDN w:val="0"/>
                    <w:adjustRightInd w:val="0"/>
                    <w:rPr>
                      <w:rStyle w:val="6"/>
                      <w:rFonts w:eastAsiaTheme="minorHAnsi"/>
                      <w:sz w:val="24"/>
                      <w:szCs w:val="24"/>
                      <w:u w:val="none"/>
                    </w:rPr>
                  </w:pPr>
                  <w:r w:rsidRPr="006F228F">
                    <w:rPr>
                      <w:rStyle w:val="85pt"/>
                      <w:rFonts w:eastAsiaTheme="minorHAnsi"/>
                      <w:b w:val="0"/>
                      <w:sz w:val="24"/>
                      <w:szCs w:val="24"/>
                    </w:rPr>
                    <w:t xml:space="preserve">размещение объектов гражданской обороны, </w:t>
                  </w:r>
                  <w:r w:rsidRPr="006F228F">
                    <w:rPr>
                      <w:rStyle w:val="85pt"/>
                      <w:rFonts w:eastAsiaTheme="minorHAnsi"/>
                      <w:b w:val="0"/>
                      <w:sz w:val="24"/>
                      <w:szCs w:val="24"/>
                    </w:rPr>
                    <w:br/>
                    <w:t>за исключением объектов гражданской обороны, являющихся частями производственных зданий</w:t>
                  </w:r>
                </w:p>
              </w:tc>
              <w:tc>
                <w:tcPr>
                  <w:tcW w:w="3042" w:type="dxa"/>
                </w:tcPr>
                <w:p w:rsidR="00C4223B" w:rsidRPr="006F228F" w:rsidRDefault="00C4223B" w:rsidP="008B6AE0">
                  <w:pPr>
                    <w:pStyle w:val="7"/>
                    <w:framePr w:hSpace="180" w:wrap="around" w:vAnchor="text" w:hAnchor="text" w:x="-176" w:y="237"/>
                    <w:shd w:val="clear" w:color="auto" w:fill="auto"/>
                    <w:spacing w:before="0" w:after="0" w:line="227" w:lineRule="exact"/>
                    <w:ind w:firstLine="0"/>
                    <w:jc w:val="left"/>
                    <w:rPr>
                      <w:b w:val="0"/>
                      <w:sz w:val="24"/>
                      <w:szCs w:val="24"/>
                    </w:rPr>
                  </w:pPr>
                  <w:r w:rsidRPr="006F228F">
                    <w:rPr>
                      <w:rStyle w:val="85pt"/>
                      <w:sz w:val="24"/>
                      <w:szCs w:val="24"/>
                    </w:rPr>
                    <w:t>Минимальные размеры земельного участка для объектов пожарной охраны государственной противопожарной службы:</w:t>
                  </w:r>
                </w:p>
                <w:p w:rsidR="00C4223B" w:rsidRPr="006F228F" w:rsidRDefault="00C4223B" w:rsidP="008B6AE0">
                  <w:pPr>
                    <w:pStyle w:val="7"/>
                    <w:framePr w:hSpace="180" w:wrap="around" w:vAnchor="text" w:hAnchor="text" w:x="-176" w:y="237"/>
                    <w:shd w:val="clear" w:color="auto" w:fill="auto"/>
                    <w:tabs>
                      <w:tab w:val="left" w:pos="232"/>
                    </w:tabs>
                    <w:spacing w:before="0" w:after="0" w:line="227" w:lineRule="exact"/>
                    <w:ind w:firstLine="0"/>
                    <w:jc w:val="left"/>
                    <w:rPr>
                      <w:b w:val="0"/>
                      <w:sz w:val="24"/>
                      <w:szCs w:val="24"/>
                    </w:rPr>
                  </w:pPr>
                  <w:r w:rsidRPr="006F228F">
                    <w:rPr>
                      <w:rStyle w:val="85pt"/>
                      <w:sz w:val="24"/>
                      <w:szCs w:val="24"/>
                    </w:rPr>
                    <w:t>- до 3 машин – 5</w:t>
                  </w:r>
                  <w:r w:rsidR="00BC53FF">
                    <w:rPr>
                      <w:rStyle w:val="85pt"/>
                      <w:sz w:val="24"/>
                      <w:szCs w:val="24"/>
                    </w:rPr>
                    <w:t xml:space="preserve"> </w:t>
                  </w:r>
                  <w:r w:rsidRPr="006F228F">
                    <w:rPr>
                      <w:rStyle w:val="85pt"/>
                      <w:sz w:val="24"/>
                      <w:szCs w:val="24"/>
                    </w:rPr>
                    <w:t>000 кв. м;</w:t>
                  </w:r>
                </w:p>
                <w:p w:rsidR="00C4223B" w:rsidRPr="006F228F" w:rsidRDefault="00C4223B" w:rsidP="008B6AE0">
                  <w:pPr>
                    <w:pStyle w:val="7"/>
                    <w:framePr w:hSpace="180" w:wrap="around" w:vAnchor="text" w:hAnchor="text" w:x="-176" w:y="237"/>
                    <w:shd w:val="clear" w:color="auto" w:fill="auto"/>
                    <w:tabs>
                      <w:tab w:val="left" w:pos="239"/>
                    </w:tabs>
                    <w:spacing w:before="0" w:after="0" w:line="227" w:lineRule="exact"/>
                    <w:ind w:firstLine="0"/>
                    <w:jc w:val="left"/>
                    <w:rPr>
                      <w:b w:val="0"/>
                      <w:sz w:val="24"/>
                      <w:szCs w:val="24"/>
                    </w:rPr>
                  </w:pPr>
                  <w:r w:rsidRPr="006F228F">
                    <w:rPr>
                      <w:rStyle w:val="85pt"/>
                      <w:sz w:val="24"/>
                      <w:szCs w:val="24"/>
                    </w:rPr>
                    <w:t xml:space="preserve">- от 4 до 6 машин – </w:t>
                  </w:r>
                  <w:r w:rsidRPr="006F228F">
                    <w:rPr>
                      <w:rStyle w:val="85pt"/>
                      <w:sz w:val="24"/>
                      <w:szCs w:val="24"/>
                    </w:rPr>
                    <w:br/>
                    <w:t>9</w:t>
                  </w:r>
                  <w:r w:rsidR="00BC53FF">
                    <w:rPr>
                      <w:rStyle w:val="85pt"/>
                      <w:sz w:val="24"/>
                      <w:szCs w:val="24"/>
                    </w:rPr>
                    <w:t xml:space="preserve"> </w:t>
                  </w:r>
                  <w:r w:rsidRPr="006F228F">
                    <w:rPr>
                      <w:rStyle w:val="85pt"/>
                      <w:sz w:val="24"/>
                      <w:szCs w:val="24"/>
                    </w:rPr>
                    <w:t>000 кв. м;</w:t>
                  </w:r>
                </w:p>
                <w:p w:rsidR="00C4223B" w:rsidRPr="006F228F" w:rsidRDefault="00C4223B" w:rsidP="008B6AE0">
                  <w:pPr>
                    <w:pStyle w:val="7"/>
                    <w:framePr w:hSpace="180" w:wrap="around" w:vAnchor="text" w:hAnchor="text" w:x="-176" w:y="237"/>
                    <w:shd w:val="clear" w:color="auto" w:fill="auto"/>
                    <w:tabs>
                      <w:tab w:val="left" w:pos="242"/>
                    </w:tabs>
                    <w:spacing w:before="0" w:after="0" w:line="227" w:lineRule="exact"/>
                    <w:ind w:firstLine="0"/>
                    <w:jc w:val="left"/>
                    <w:rPr>
                      <w:b w:val="0"/>
                      <w:sz w:val="24"/>
                      <w:szCs w:val="24"/>
                    </w:rPr>
                  </w:pPr>
                  <w:r w:rsidRPr="006F228F">
                    <w:rPr>
                      <w:rStyle w:val="85pt"/>
                      <w:sz w:val="24"/>
                      <w:szCs w:val="24"/>
                    </w:rPr>
                    <w:t xml:space="preserve">- от 8 до 10 машин – </w:t>
                  </w:r>
                  <w:r w:rsidRPr="006F228F">
                    <w:rPr>
                      <w:rStyle w:val="85pt"/>
                      <w:sz w:val="24"/>
                      <w:szCs w:val="24"/>
                    </w:rPr>
                    <w:br/>
                    <w:t>18 000 кв. м. Минимальные размеры земельного участка для иных объектов обеспечения внутреннего правопорядка не подлежат установлению. Максимальные размеры земельного участка</w:t>
                  </w:r>
                </w:p>
                <w:p w:rsidR="00C4223B" w:rsidRPr="006F228F" w:rsidRDefault="00C4223B" w:rsidP="008B6AE0">
                  <w:pPr>
                    <w:pStyle w:val="7"/>
                    <w:framePr w:hSpace="180" w:wrap="around" w:vAnchor="text" w:hAnchor="text" w:x="-176" w:y="237"/>
                    <w:shd w:val="clear" w:color="auto" w:fill="auto"/>
                    <w:tabs>
                      <w:tab w:val="left" w:pos="286"/>
                    </w:tabs>
                    <w:spacing w:before="0" w:after="0" w:line="227" w:lineRule="exact"/>
                    <w:ind w:firstLine="0"/>
                    <w:jc w:val="left"/>
                    <w:rPr>
                      <w:b w:val="0"/>
                      <w:sz w:val="24"/>
                      <w:szCs w:val="24"/>
                    </w:rPr>
                  </w:pPr>
                  <w:r w:rsidRPr="006F228F">
                    <w:rPr>
                      <w:rStyle w:val="85pt"/>
                      <w:sz w:val="24"/>
                      <w:szCs w:val="24"/>
                    </w:rPr>
                    <w:t>- не подлежат установлению.</w:t>
                  </w:r>
                </w:p>
                <w:p w:rsidR="00C4223B" w:rsidRPr="006F228F" w:rsidRDefault="00C4223B" w:rsidP="008B6AE0">
                  <w:pPr>
                    <w:pStyle w:val="7"/>
                    <w:framePr w:hSpace="180" w:wrap="around" w:vAnchor="text" w:hAnchor="text" w:x="-176" w:y="237"/>
                    <w:shd w:val="clear" w:color="auto" w:fill="auto"/>
                    <w:spacing w:before="0" w:after="0" w:line="227" w:lineRule="exact"/>
                    <w:ind w:firstLine="0"/>
                    <w:jc w:val="left"/>
                    <w:rPr>
                      <w:b w:val="0"/>
                      <w:sz w:val="24"/>
                      <w:szCs w:val="24"/>
                    </w:rPr>
                  </w:pPr>
                  <w:r w:rsidRPr="006F228F">
                    <w:rPr>
                      <w:rStyle w:val="85pt"/>
                      <w:sz w:val="24"/>
                      <w:szCs w:val="24"/>
                    </w:rPr>
                    <w:lastRenderedPageBreak/>
                    <w:t>Минимальный процент застройки в границах земельного участка – 10.</w:t>
                  </w:r>
                </w:p>
                <w:p w:rsidR="00C4223B" w:rsidRPr="006F228F" w:rsidRDefault="00C4223B" w:rsidP="008B6AE0">
                  <w:pPr>
                    <w:pStyle w:val="7"/>
                    <w:framePr w:hSpace="180" w:wrap="around" w:vAnchor="text" w:hAnchor="text" w:x="-176" w:y="237"/>
                    <w:shd w:val="clear" w:color="auto" w:fill="auto"/>
                    <w:spacing w:before="0" w:after="0" w:line="227" w:lineRule="exact"/>
                    <w:ind w:firstLine="0"/>
                    <w:jc w:val="left"/>
                    <w:rPr>
                      <w:b w:val="0"/>
                      <w:sz w:val="24"/>
                      <w:szCs w:val="24"/>
                    </w:rPr>
                  </w:pPr>
                  <w:r w:rsidRPr="006F228F">
                    <w:rPr>
                      <w:rStyle w:val="85pt"/>
                      <w:sz w:val="24"/>
                      <w:szCs w:val="24"/>
                    </w:rPr>
                    <w:t xml:space="preserve">Максимальный процент застройки в границах земельного участка – 80. Предельное количество надземных этажей – </w:t>
                  </w:r>
                  <w:r w:rsidRPr="006F228F">
                    <w:rPr>
                      <w:rStyle w:val="85pt"/>
                      <w:sz w:val="24"/>
                      <w:szCs w:val="24"/>
                    </w:rPr>
                    <w:br/>
                    <w:t>не подлежит установлению.</w:t>
                  </w:r>
                </w:p>
                <w:p w:rsidR="00C4223B" w:rsidRPr="006F228F" w:rsidRDefault="00C4223B" w:rsidP="008B6AE0">
                  <w:pPr>
                    <w:pStyle w:val="7"/>
                    <w:framePr w:hSpace="180" w:wrap="around" w:vAnchor="text" w:hAnchor="text" w:x="-176" w:y="237"/>
                    <w:shd w:val="clear" w:color="auto" w:fill="auto"/>
                    <w:spacing w:before="0" w:after="0" w:line="227" w:lineRule="exact"/>
                    <w:ind w:firstLine="0"/>
                    <w:jc w:val="left"/>
                    <w:rPr>
                      <w:b w:val="0"/>
                      <w:sz w:val="24"/>
                      <w:szCs w:val="24"/>
                    </w:rPr>
                  </w:pPr>
                  <w:r w:rsidRPr="006F228F">
                    <w:rPr>
                      <w:rStyle w:val="85pt"/>
                      <w:sz w:val="24"/>
                      <w:szCs w:val="24"/>
                    </w:rPr>
                    <w:t>Предельная высота объекта – не подлежит установлению.</w:t>
                  </w:r>
                </w:p>
                <w:p w:rsidR="00C4223B" w:rsidRPr="006F228F" w:rsidRDefault="00C4223B" w:rsidP="008B6AE0">
                  <w:pPr>
                    <w:framePr w:hSpace="180" w:wrap="around" w:vAnchor="text" w:hAnchor="text" w:x="-176" w:y="237"/>
                    <w:widowControl w:val="0"/>
                    <w:autoSpaceDE w:val="0"/>
                    <w:autoSpaceDN w:val="0"/>
                    <w:adjustRightInd w:val="0"/>
                    <w:rPr>
                      <w:rStyle w:val="6"/>
                      <w:rFonts w:eastAsiaTheme="minorHAnsi"/>
                      <w:sz w:val="24"/>
                      <w:szCs w:val="24"/>
                      <w:u w:val="none"/>
                    </w:rPr>
                  </w:pPr>
                  <w:r w:rsidRPr="006F228F">
                    <w:rPr>
                      <w:rStyle w:val="85pt"/>
                      <w:rFonts w:eastAsiaTheme="minorHAnsi"/>
                      <w:b w:val="0"/>
                      <w:sz w:val="24"/>
                      <w:szCs w:val="24"/>
                    </w:rPr>
                    <w:t>Минимальная доля озеленения территории – 15</w:t>
                  </w:r>
                  <w:r w:rsidR="00BC53FF">
                    <w:rPr>
                      <w:rStyle w:val="85pt"/>
                      <w:rFonts w:eastAsiaTheme="minorHAnsi"/>
                      <w:b w:val="0"/>
                      <w:sz w:val="24"/>
                      <w:szCs w:val="24"/>
                    </w:rPr>
                    <w:t xml:space="preserve"> </w:t>
                  </w:r>
                  <w:r w:rsidRPr="006F228F">
                    <w:rPr>
                      <w:rStyle w:val="85pt"/>
                      <w:rFonts w:eastAsiaTheme="minorHAnsi"/>
                      <w:b w:val="0"/>
                      <w:sz w:val="24"/>
                      <w:szCs w:val="24"/>
                    </w:rPr>
                    <w:t>%</w:t>
                  </w:r>
                </w:p>
              </w:tc>
            </w:tr>
          </w:tbl>
          <w:p w:rsidR="00C4223B" w:rsidRPr="008033EF" w:rsidRDefault="00C4223B" w:rsidP="00C4223B">
            <w:pPr>
              <w:widowControl w:val="0"/>
              <w:autoSpaceDE w:val="0"/>
              <w:autoSpaceDN w:val="0"/>
              <w:adjustRightInd w:val="0"/>
              <w:spacing w:after="0" w:line="240" w:lineRule="auto"/>
              <w:jc w:val="both"/>
              <w:rPr>
                <w:rFonts w:ascii="Times New Roman" w:hAnsi="Times New Roman" w:cs="Times New Roman"/>
                <w:sz w:val="24"/>
                <w:szCs w:val="24"/>
              </w:rPr>
            </w:pPr>
            <w:r w:rsidRPr="008033EF">
              <w:rPr>
                <w:rFonts w:ascii="Times New Roman" w:hAnsi="Times New Roman" w:cs="Times New Roman"/>
                <w:sz w:val="24"/>
                <w:szCs w:val="24"/>
              </w:rPr>
              <w:lastRenderedPageBreak/>
              <w:t xml:space="preserve">Технические условия: </w:t>
            </w:r>
          </w:p>
          <w:p w:rsidR="00C4223B" w:rsidRPr="008033EF" w:rsidRDefault="00C4223B" w:rsidP="00C4223B">
            <w:pPr>
              <w:pStyle w:val="1"/>
              <w:shd w:val="clear" w:color="auto" w:fill="auto"/>
              <w:spacing w:after="0" w:line="241" w:lineRule="exact"/>
              <w:ind w:left="20" w:right="20"/>
              <w:jc w:val="both"/>
              <w:rPr>
                <w:sz w:val="24"/>
                <w:szCs w:val="24"/>
              </w:rPr>
            </w:pPr>
            <w:r w:rsidRPr="008033EF">
              <w:rPr>
                <w:sz w:val="24"/>
                <w:szCs w:val="24"/>
              </w:rPr>
              <w:t xml:space="preserve">1.Водоснабжение, водоотведение: </w:t>
            </w:r>
            <w:r w:rsidRPr="008033EF">
              <w:rPr>
                <w:color w:val="000000"/>
                <w:sz w:val="24"/>
                <w:szCs w:val="24"/>
              </w:rPr>
              <w:t xml:space="preserve">возможность подключения к централизованной системе холодного водоснабжения и водоотведения г. Архангельска объекта </w:t>
            </w:r>
            <w:r w:rsidR="0080779C">
              <w:rPr>
                <w:color w:val="000000"/>
                <w:sz w:val="24"/>
                <w:szCs w:val="24"/>
              </w:rPr>
              <w:br/>
            </w:r>
            <w:r w:rsidRPr="008033EF">
              <w:rPr>
                <w:color w:val="000000"/>
                <w:sz w:val="24"/>
                <w:szCs w:val="24"/>
              </w:rPr>
              <w:t xml:space="preserve">на земельном участке с кадастровым номером 29:22:070305:36 по ул. Воронина В.И. (далее </w:t>
            </w:r>
            <w:r>
              <w:rPr>
                <w:color w:val="000000"/>
                <w:sz w:val="24"/>
                <w:szCs w:val="24"/>
              </w:rPr>
              <w:t xml:space="preserve">- Объект), </w:t>
            </w:r>
            <w:r w:rsidRPr="008033EF">
              <w:rPr>
                <w:color w:val="000000"/>
                <w:sz w:val="24"/>
                <w:szCs w:val="24"/>
              </w:rPr>
              <w:t>имеется.</w:t>
            </w:r>
          </w:p>
          <w:p w:rsidR="00C4223B" w:rsidRPr="008033EF" w:rsidRDefault="00C4223B" w:rsidP="00C4223B">
            <w:pPr>
              <w:pStyle w:val="1"/>
              <w:shd w:val="clear" w:color="auto" w:fill="auto"/>
              <w:spacing w:after="0" w:line="241" w:lineRule="exact"/>
              <w:ind w:left="20" w:right="20"/>
              <w:jc w:val="both"/>
              <w:rPr>
                <w:sz w:val="24"/>
                <w:szCs w:val="24"/>
              </w:rPr>
            </w:pPr>
            <w:r w:rsidRPr="008033EF">
              <w:rPr>
                <w:color w:val="000000"/>
                <w:sz w:val="24"/>
                <w:szCs w:val="24"/>
              </w:rPr>
              <w:t xml:space="preserve">Планируемая точка подключения к централизованной системе холодного водоснабжения определяется на границе земельного участка на расстоянии около </w:t>
            </w:r>
            <w:r w:rsidR="00AC33A7">
              <w:rPr>
                <w:color w:val="000000"/>
                <w:sz w:val="24"/>
                <w:szCs w:val="24"/>
              </w:rPr>
              <w:br/>
            </w:r>
            <w:r w:rsidRPr="008033EF">
              <w:rPr>
                <w:color w:val="000000"/>
                <w:sz w:val="24"/>
                <w:szCs w:val="24"/>
              </w:rPr>
              <w:t>26 метров от действующей сети водоснабжения</w:t>
            </w:r>
            <w:r w:rsidR="00AC33A7">
              <w:rPr>
                <w:color w:val="000000"/>
                <w:sz w:val="24"/>
                <w:szCs w:val="24"/>
              </w:rPr>
              <w:t xml:space="preserve"> Ду400 мм вдоль по ул. Воронина В.И.</w:t>
            </w:r>
          </w:p>
          <w:p w:rsidR="00C4223B" w:rsidRPr="008033EF" w:rsidRDefault="00C4223B" w:rsidP="00C4223B">
            <w:pPr>
              <w:pStyle w:val="1"/>
              <w:shd w:val="clear" w:color="auto" w:fill="auto"/>
              <w:spacing w:after="0" w:line="241" w:lineRule="exact"/>
              <w:ind w:left="20" w:right="20"/>
              <w:jc w:val="both"/>
              <w:rPr>
                <w:sz w:val="24"/>
                <w:szCs w:val="24"/>
              </w:rPr>
            </w:pPr>
            <w:r w:rsidRPr="008033EF">
              <w:rPr>
                <w:color w:val="000000"/>
                <w:sz w:val="24"/>
                <w:szCs w:val="24"/>
              </w:rPr>
              <w:t>Планируемая точка подключения к централизованной сети водоотведения определяется на границе земельного участка на расстоянии 34 метров от действующей сети водоотведения</w:t>
            </w:r>
            <w:r w:rsidR="00AC33A7">
              <w:rPr>
                <w:color w:val="000000"/>
                <w:sz w:val="24"/>
                <w:szCs w:val="24"/>
              </w:rPr>
              <w:t xml:space="preserve"> Ду400 мм вдоль по ул. Воронина В.И.</w:t>
            </w:r>
          </w:p>
          <w:p w:rsidR="00C4223B" w:rsidRPr="008033EF" w:rsidRDefault="00C4223B" w:rsidP="00C4223B">
            <w:pPr>
              <w:pStyle w:val="1"/>
              <w:shd w:val="clear" w:color="auto" w:fill="auto"/>
              <w:spacing w:after="0" w:line="241" w:lineRule="exact"/>
              <w:ind w:left="20" w:right="20"/>
              <w:jc w:val="both"/>
              <w:rPr>
                <w:sz w:val="24"/>
                <w:szCs w:val="24"/>
              </w:rPr>
            </w:pPr>
            <w:r w:rsidRPr="008033EF">
              <w:rPr>
                <w:color w:val="000000"/>
                <w:sz w:val="24"/>
                <w:szCs w:val="24"/>
              </w:rPr>
              <w:t>Свободная мощность существующих централизованных сетей для подключения имеется, максимальная нагрузка для подключения Объекта - 15 м. куб/сутки.</w:t>
            </w:r>
          </w:p>
          <w:p w:rsidR="00C4223B" w:rsidRPr="008033EF" w:rsidRDefault="00C4223B" w:rsidP="00C4223B">
            <w:pPr>
              <w:pStyle w:val="1"/>
              <w:shd w:val="clear" w:color="auto" w:fill="auto"/>
              <w:spacing w:after="0" w:line="241" w:lineRule="exact"/>
              <w:ind w:left="20" w:right="20"/>
              <w:jc w:val="both"/>
              <w:rPr>
                <w:sz w:val="24"/>
                <w:szCs w:val="24"/>
              </w:rPr>
            </w:pPr>
            <w:r w:rsidRPr="008033EF">
              <w:rPr>
                <w:color w:val="000000"/>
                <w:sz w:val="24"/>
                <w:szCs w:val="24"/>
              </w:rPr>
              <w:t>Срок подключения объекта капитального строительства к сетям инженерно- технического обеспечения не более 18 месяцев. Срок действия предварительных технических условий - 1 год.</w:t>
            </w:r>
          </w:p>
          <w:p w:rsidR="00C4223B" w:rsidRPr="008033EF" w:rsidRDefault="00C4223B" w:rsidP="00C4223B">
            <w:pPr>
              <w:pStyle w:val="1"/>
              <w:shd w:val="clear" w:color="auto" w:fill="auto"/>
              <w:spacing w:after="0" w:line="241" w:lineRule="exact"/>
              <w:ind w:left="20" w:right="20"/>
              <w:jc w:val="both"/>
              <w:rPr>
                <w:sz w:val="24"/>
                <w:szCs w:val="24"/>
              </w:rPr>
            </w:pPr>
            <w:r w:rsidRPr="008033EF">
              <w:rPr>
                <w:color w:val="000000"/>
                <w:sz w:val="24"/>
                <w:szCs w:val="24"/>
              </w:rPr>
              <w:t>В соответствии с п. 13 ст. 18 Федерального закона от 7 декабря 2011 года № 416</w:t>
            </w:r>
            <w:r w:rsidR="0080779C">
              <w:rPr>
                <w:color w:val="000000"/>
                <w:sz w:val="24"/>
                <w:szCs w:val="24"/>
              </w:rPr>
              <w:t xml:space="preserve"> </w:t>
            </w:r>
            <w:r w:rsidRPr="008033EF">
              <w:rPr>
                <w:color w:val="000000"/>
                <w:sz w:val="24"/>
                <w:szCs w:val="24"/>
              </w:rPr>
              <w:t xml:space="preserve">- ФЗ </w:t>
            </w:r>
            <w:r w:rsidRPr="008033EF">
              <w:rPr>
                <w:color w:val="000000"/>
                <w:sz w:val="24"/>
                <w:szCs w:val="24"/>
              </w:rPr>
              <w:br/>
              <w:t>"О водоснабжении и водоотведении", плата за подключение (технологическое присоединение)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(технологическое присоединение) с учетом величины подключаемой нагрузки и расстояния от точки подключения объекта на границе земельного участка до точки подключения к централизованной системе холодного водоснабжения или водоотведения.</w:t>
            </w:r>
          </w:p>
          <w:p w:rsidR="00C4223B" w:rsidRPr="008033EF" w:rsidRDefault="00C4223B" w:rsidP="00C4223B">
            <w:pPr>
              <w:pStyle w:val="1"/>
              <w:shd w:val="clear" w:color="auto" w:fill="auto"/>
              <w:spacing w:after="0" w:line="240" w:lineRule="auto"/>
              <w:ind w:right="40"/>
              <w:jc w:val="both"/>
              <w:rPr>
                <w:sz w:val="24"/>
                <w:szCs w:val="24"/>
              </w:rPr>
            </w:pPr>
            <w:r w:rsidRPr="008033EF">
              <w:rPr>
                <w:color w:val="000000"/>
                <w:sz w:val="24"/>
                <w:szCs w:val="24"/>
              </w:rPr>
              <w:t>Лица, п</w:t>
            </w:r>
            <w:r>
              <w:rPr>
                <w:color w:val="000000"/>
                <w:sz w:val="24"/>
                <w:szCs w:val="24"/>
              </w:rPr>
              <w:t>редусмотренные пунктами 9 и 11 п</w:t>
            </w:r>
            <w:r w:rsidRPr="008033EF">
              <w:rPr>
                <w:color w:val="000000"/>
                <w:sz w:val="24"/>
                <w:szCs w:val="24"/>
              </w:rPr>
              <w:t>остановления Правительства Российской Федерации от 30 ноября 2021 года № 2130, могут обратиться к исполнителю с запросом о выдаче технических условий и предоставления приложений к запросу в соответствии с пунктами 13 и 14 постанов</w:t>
            </w:r>
            <w:r w:rsidR="00071305">
              <w:rPr>
                <w:color w:val="000000"/>
                <w:sz w:val="24"/>
                <w:szCs w:val="24"/>
              </w:rPr>
              <w:t>ления Правительства Российской Федерации</w:t>
            </w:r>
            <w:r>
              <w:rPr>
                <w:color w:val="000000"/>
                <w:sz w:val="24"/>
                <w:szCs w:val="24"/>
              </w:rPr>
              <w:t xml:space="preserve"> от 30 ноября </w:t>
            </w:r>
            <w:r w:rsidRPr="008033EF">
              <w:rPr>
                <w:color w:val="000000"/>
                <w:sz w:val="24"/>
                <w:szCs w:val="24"/>
              </w:rPr>
              <w:t xml:space="preserve">2021 </w:t>
            </w:r>
            <w:r>
              <w:rPr>
                <w:color w:val="000000"/>
                <w:sz w:val="24"/>
                <w:szCs w:val="24"/>
              </w:rPr>
              <w:t xml:space="preserve">года </w:t>
            </w:r>
            <w:r w:rsidRPr="008033EF">
              <w:rPr>
                <w:color w:val="000000"/>
                <w:sz w:val="24"/>
                <w:szCs w:val="24"/>
              </w:rPr>
              <w:t>№ 2130</w:t>
            </w:r>
            <w:r w:rsidRPr="008033EF">
              <w:rPr>
                <w:sz w:val="24"/>
                <w:szCs w:val="24"/>
              </w:rPr>
              <w:t xml:space="preserve"> (письмо ООО "РВК-Архангельск" от 18 сентября 2023 года </w:t>
            </w:r>
            <w:r w:rsidR="00071305">
              <w:rPr>
                <w:sz w:val="24"/>
                <w:szCs w:val="24"/>
              </w:rPr>
              <w:br/>
            </w:r>
            <w:r w:rsidRPr="008033EF">
              <w:rPr>
                <w:sz w:val="24"/>
                <w:szCs w:val="24"/>
              </w:rPr>
              <w:t>№ И.АР-18092023-027).</w:t>
            </w:r>
          </w:p>
          <w:p w:rsidR="00C4223B" w:rsidRPr="008033EF" w:rsidRDefault="00C4223B" w:rsidP="00C4223B">
            <w:pPr>
              <w:pStyle w:val="1"/>
              <w:shd w:val="clear" w:color="auto" w:fill="auto"/>
              <w:spacing w:after="0" w:line="240" w:lineRule="auto"/>
              <w:ind w:left="20" w:right="20"/>
              <w:jc w:val="both"/>
              <w:rPr>
                <w:sz w:val="24"/>
                <w:szCs w:val="24"/>
              </w:rPr>
            </w:pPr>
            <w:r w:rsidRPr="008033EF">
              <w:rPr>
                <w:sz w:val="24"/>
                <w:szCs w:val="24"/>
              </w:rPr>
              <w:t xml:space="preserve">2.Электроснабжение: </w:t>
            </w:r>
            <w:r w:rsidRPr="008033EF">
              <w:rPr>
                <w:color w:val="000000"/>
                <w:sz w:val="24"/>
                <w:szCs w:val="24"/>
              </w:rPr>
              <w:t>согласно провед</w:t>
            </w:r>
            <w:r w:rsidR="006A4D7D">
              <w:rPr>
                <w:color w:val="000000"/>
                <w:sz w:val="24"/>
                <w:szCs w:val="24"/>
              </w:rPr>
              <w:t>е</w:t>
            </w:r>
            <w:r w:rsidRPr="008033EF">
              <w:rPr>
                <w:color w:val="000000"/>
                <w:sz w:val="24"/>
                <w:szCs w:val="24"/>
              </w:rPr>
              <w:t xml:space="preserve">нному предварительному анализу </w:t>
            </w:r>
            <w:r w:rsidR="00BC53FF">
              <w:rPr>
                <w:color w:val="000000"/>
                <w:sz w:val="24"/>
                <w:szCs w:val="24"/>
              </w:rPr>
              <w:br/>
            </w:r>
            <w:r w:rsidRPr="008033EF">
              <w:rPr>
                <w:color w:val="000000"/>
                <w:sz w:val="24"/>
                <w:szCs w:val="24"/>
              </w:rPr>
              <w:t xml:space="preserve">для технологического </w:t>
            </w:r>
            <w:r w:rsidRPr="008033EF">
              <w:rPr>
                <w:rStyle w:val="115pt"/>
                <w:rFonts w:ascii="Times New Roman" w:hAnsi="Times New Roman" w:cs="Times New Roman"/>
                <w:sz w:val="24"/>
                <w:szCs w:val="24"/>
              </w:rPr>
              <w:t xml:space="preserve">присоединения </w:t>
            </w:r>
            <w:r w:rsidRPr="008033EF">
              <w:rPr>
                <w:color w:val="000000"/>
                <w:sz w:val="24"/>
                <w:szCs w:val="24"/>
              </w:rPr>
              <w:t>Объекта с максимальной запрашиваемой мощностью до 380 кВт по 2 категории над</w:t>
            </w:r>
            <w:r w:rsidR="006A4D7D">
              <w:rPr>
                <w:color w:val="000000"/>
                <w:sz w:val="24"/>
                <w:szCs w:val="24"/>
              </w:rPr>
              <w:t>е</w:t>
            </w:r>
            <w:r w:rsidRPr="008033EF">
              <w:rPr>
                <w:color w:val="000000"/>
                <w:sz w:val="24"/>
                <w:szCs w:val="24"/>
              </w:rPr>
              <w:t xml:space="preserve">жности электроснабжения по уровню напряжения 0,4 </w:t>
            </w:r>
            <w:proofErr w:type="spellStart"/>
            <w:r w:rsidRPr="008033EF">
              <w:rPr>
                <w:color w:val="000000"/>
                <w:sz w:val="24"/>
                <w:szCs w:val="24"/>
              </w:rPr>
              <w:t>кВ</w:t>
            </w:r>
            <w:proofErr w:type="spellEnd"/>
            <w:r w:rsidRPr="008033EF">
              <w:rPr>
                <w:color w:val="000000"/>
                <w:sz w:val="24"/>
                <w:szCs w:val="24"/>
              </w:rPr>
              <w:t xml:space="preserve"> необходимо выполнить следующие мероприятия:</w:t>
            </w:r>
          </w:p>
          <w:p w:rsidR="00C4223B" w:rsidRPr="008033EF" w:rsidRDefault="00C4223B" w:rsidP="00071305">
            <w:pPr>
              <w:pStyle w:val="1"/>
              <w:shd w:val="clear" w:color="auto" w:fill="auto"/>
              <w:tabs>
                <w:tab w:val="left" w:pos="932"/>
              </w:tabs>
              <w:spacing w:after="0" w:line="240" w:lineRule="auto"/>
              <w:jc w:val="both"/>
              <w:rPr>
                <w:sz w:val="24"/>
                <w:szCs w:val="24"/>
              </w:rPr>
            </w:pPr>
            <w:r w:rsidRPr="008033EF">
              <w:rPr>
                <w:color w:val="000000"/>
                <w:sz w:val="24"/>
                <w:szCs w:val="24"/>
              </w:rPr>
              <w:t xml:space="preserve">- установить вблизи земельного участка </w:t>
            </w:r>
            <w:proofErr w:type="spellStart"/>
            <w:r w:rsidRPr="008033EF">
              <w:rPr>
                <w:color w:val="000000"/>
                <w:sz w:val="24"/>
                <w:szCs w:val="24"/>
              </w:rPr>
              <w:t>двухтрансформаторную</w:t>
            </w:r>
            <w:proofErr w:type="spellEnd"/>
            <w:r w:rsidRPr="008033EF">
              <w:rPr>
                <w:color w:val="000000"/>
                <w:sz w:val="24"/>
                <w:szCs w:val="24"/>
              </w:rPr>
              <w:t xml:space="preserve"> ТП-6/0,4 </w:t>
            </w:r>
            <w:proofErr w:type="spellStart"/>
            <w:r w:rsidRPr="008033EF">
              <w:rPr>
                <w:color w:val="000000"/>
                <w:sz w:val="24"/>
                <w:szCs w:val="24"/>
              </w:rPr>
              <w:t>кВ</w:t>
            </w:r>
            <w:proofErr w:type="spellEnd"/>
            <w:r w:rsidRPr="008033EF">
              <w:rPr>
                <w:color w:val="000000"/>
                <w:sz w:val="24"/>
                <w:szCs w:val="24"/>
              </w:rPr>
              <w:t xml:space="preserve"> (2</w:t>
            </w:r>
            <w:r w:rsidRPr="008033EF">
              <w:rPr>
                <w:color w:val="000000"/>
                <w:sz w:val="24"/>
                <w:szCs w:val="24"/>
                <w:lang w:val="en-US"/>
              </w:rPr>
              <w:t>x</w:t>
            </w:r>
            <w:r w:rsidRPr="008033EF">
              <w:rPr>
                <w:color w:val="000000"/>
                <w:sz w:val="24"/>
                <w:szCs w:val="24"/>
              </w:rPr>
              <w:t>400</w:t>
            </w:r>
            <w:r w:rsidR="00071305">
              <w:rPr>
                <w:sz w:val="24"/>
                <w:szCs w:val="24"/>
              </w:rPr>
              <w:t xml:space="preserve"> </w:t>
            </w:r>
            <w:proofErr w:type="spellStart"/>
            <w:r w:rsidRPr="008033EF">
              <w:rPr>
                <w:color w:val="000000"/>
                <w:sz w:val="24"/>
                <w:szCs w:val="24"/>
              </w:rPr>
              <w:t>кВА</w:t>
            </w:r>
            <w:proofErr w:type="spellEnd"/>
            <w:r w:rsidRPr="008033EF">
              <w:rPr>
                <w:color w:val="000000"/>
                <w:sz w:val="24"/>
                <w:szCs w:val="24"/>
              </w:rPr>
              <w:t>);</w:t>
            </w:r>
          </w:p>
          <w:p w:rsidR="00C4223B" w:rsidRPr="008033EF" w:rsidRDefault="00C4223B" w:rsidP="00C4223B">
            <w:pPr>
              <w:pStyle w:val="1"/>
              <w:shd w:val="clear" w:color="auto" w:fill="auto"/>
              <w:tabs>
                <w:tab w:val="left" w:pos="945"/>
              </w:tabs>
              <w:spacing w:after="0" w:line="240" w:lineRule="auto"/>
              <w:ind w:right="20"/>
              <w:jc w:val="both"/>
              <w:rPr>
                <w:sz w:val="24"/>
                <w:szCs w:val="24"/>
              </w:rPr>
            </w:pPr>
            <w:r w:rsidRPr="008033EF">
              <w:rPr>
                <w:color w:val="000000"/>
                <w:sz w:val="24"/>
                <w:szCs w:val="24"/>
              </w:rPr>
              <w:t xml:space="preserve">- построить КЛ-6 </w:t>
            </w:r>
            <w:proofErr w:type="spellStart"/>
            <w:r w:rsidRPr="008033EF">
              <w:rPr>
                <w:color w:val="000000"/>
                <w:sz w:val="24"/>
                <w:szCs w:val="24"/>
              </w:rPr>
              <w:t>кВ</w:t>
            </w:r>
            <w:proofErr w:type="spellEnd"/>
            <w:r w:rsidRPr="008033EF">
              <w:rPr>
                <w:color w:val="000000"/>
                <w:sz w:val="24"/>
                <w:szCs w:val="24"/>
              </w:rPr>
              <w:t xml:space="preserve"> от ТП-309 до вновь устанавливаемой ТП-6/0,4 </w:t>
            </w:r>
            <w:proofErr w:type="spellStart"/>
            <w:r w:rsidRPr="008033EF">
              <w:rPr>
                <w:color w:val="000000"/>
                <w:sz w:val="24"/>
                <w:szCs w:val="24"/>
              </w:rPr>
              <w:t>кВ</w:t>
            </w:r>
            <w:proofErr w:type="spellEnd"/>
            <w:r w:rsidRPr="008033EF">
              <w:rPr>
                <w:color w:val="000000"/>
                <w:sz w:val="24"/>
                <w:szCs w:val="24"/>
              </w:rPr>
              <w:t xml:space="preserve"> ориентировочной протяженностью 0,75 км;</w:t>
            </w:r>
          </w:p>
          <w:p w:rsidR="00C4223B" w:rsidRPr="008033EF" w:rsidRDefault="00C4223B" w:rsidP="00C4223B">
            <w:pPr>
              <w:pStyle w:val="1"/>
              <w:shd w:val="clear" w:color="auto" w:fill="auto"/>
              <w:tabs>
                <w:tab w:val="left" w:pos="927"/>
              </w:tabs>
              <w:spacing w:after="0" w:line="240" w:lineRule="auto"/>
              <w:ind w:right="20"/>
              <w:jc w:val="both"/>
              <w:rPr>
                <w:sz w:val="24"/>
                <w:szCs w:val="24"/>
              </w:rPr>
            </w:pPr>
            <w:r w:rsidRPr="008033EF">
              <w:rPr>
                <w:color w:val="000000"/>
                <w:sz w:val="24"/>
                <w:szCs w:val="24"/>
              </w:rPr>
              <w:t xml:space="preserve">- установить дополнительную линейную ячейку с вакуумным выключателем нагрузки </w:t>
            </w:r>
            <w:r w:rsidR="00E83D63">
              <w:rPr>
                <w:color w:val="000000"/>
                <w:sz w:val="24"/>
                <w:szCs w:val="24"/>
              </w:rPr>
              <w:br/>
            </w:r>
            <w:r w:rsidRPr="008033EF">
              <w:rPr>
                <w:color w:val="000000"/>
                <w:sz w:val="24"/>
                <w:szCs w:val="24"/>
              </w:rPr>
              <w:t xml:space="preserve">в РУ-6 </w:t>
            </w:r>
            <w:proofErr w:type="spellStart"/>
            <w:r w:rsidRPr="008033EF">
              <w:rPr>
                <w:color w:val="000000"/>
                <w:sz w:val="24"/>
                <w:szCs w:val="24"/>
              </w:rPr>
              <w:t>кВ</w:t>
            </w:r>
            <w:proofErr w:type="spellEnd"/>
            <w:r w:rsidRPr="008033EF">
              <w:rPr>
                <w:color w:val="000000"/>
                <w:sz w:val="24"/>
                <w:szCs w:val="24"/>
              </w:rPr>
              <w:t xml:space="preserve"> ТП-309 для подключения проектируемой КЛ-6 </w:t>
            </w:r>
            <w:proofErr w:type="spellStart"/>
            <w:r w:rsidRPr="008033EF">
              <w:rPr>
                <w:color w:val="000000"/>
                <w:sz w:val="24"/>
                <w:szCs w:val="24"/>
              </w:rPr>
              <w:t>кВ</w:t>
            </w:r>
            <w:proofErr w:type="spellEnd"/>
            <w:r w:rsidRPr="008033EF">
              <w:rPr>
                <w:color w:val="000000"/>
                <w:sz w:val="24"/>
                <w:szCs w:val="24"/>
              </w:rPr>
              <w:t>;</w:t>
            </w:r>
          </w:p>
          <w:p w:rsidR="00C4223B" w:rsidRPr="008033EF" w:rsidRDefault="00C4223B" w:rsidP="00C4223B">
            <w:pPr>
              <w:pStyle w:val="1"/>
              <w:shd w:val="clear" w:color="auto" w:fill="auto"/>
              <w:spacing w:after="0" w:line="240" w:lineRule="auto"/>
              <w:ind w:left="20" w:right="20"/>
              <w:jc w:val="both"/>
              <w:rPr>
                <w:sz w:val="24"/>
                <w:szCs w:val="24"/>
              </w:rPr>
            </w:pPr>
            <w:r w:rsidRPr="008033EF">
              <w:rPr>
                <w:color w:val="000000"/>
                <w:sz w:val="24"/>
                <w:szCs w:val="24"/>
              </w:rPr>
              <w:t xml:space="preserve">- построить КЛ-6 </w:t>
            </w:r>
            <w:proofErr w:type="spellStart"/>
            <w:r w:rsidRPr="008033EF">
              <w:rPr>
                <w:color w:val="000000"/>
                <w:sz w:val="24"/>
                <w:szCs w:val="24"/>
              </w:rPr>
              <w:t>кВ</w:t>
            </w:r>
            <w:proofErr w:type="spellEnd"/>
            <w:r w:rsidRPr="008033EF">
              <w:rPr>
                <w:color w:val="000000"/>
                <w:sz w:val="24"/>
                <w:szCs w:val="24"/>
              </w:rPr>
              <w:t xml:space="preserve"> от ВЛ-6-13-18 до вновь устанавливаемой ТП-6/0,4 </w:t>
            </w:r>
            <w:proofErr w:type="spellStart"/>
            <w:r w:rsidRPr="008033EF">
              <w:rPr>
                <w:color w:val="000000"/>
                <w:sz w:val="24"/>
                <w:szCs w:val="24"/>
              </w:rPr>
              <w:t>кВ</w:t>
            </w:r>
            <w:proofErr w:type="spellEnd"/>
            <w:r w:rsidRPr="008033EF">
              <w:rPr>
                <w:color w:val="000000"/>
                <w:sz w:val="24"/>
                <w:szCs w:val="24"/>
              </w:rPr>
              <w:t xml:space="preserve"> ориентировочной протяженностью 0,65 км;</w:t>
            </w:r>
          </w:p>
          <w:p w:rsidR="00C4223B" w:rsidRPr="008033EF" w:rsidRDefault="00C4223B" w:rsidP="00C4223B">
            <w:pPr>
              <w:pStyle w:val="1"/>
              <w:shd w:val="clear" w:color="auto" w:fill="auto"/>
              <w:tabs>
                <w:tab w:val="left" w:pos="947"/>
              </w:tabs>
              <w:spacing w:after="0" w:line="240" w:lineRule="auto"/>
              <w:jc w:val="both"/>
              <w:rPr>
                <w:sz w:val="24"/>
                <w:szCs w:val="24"/>
              </w:rPr>
            </w:pPr>
            <w:r w:rsidRPr="008033EF">
              <w:rPr>
                <w:color w:val="000000"/>
                <w:sz w:val="24"/>
                <w:szCs w:val="24"/>
              </w:rPr>
              <w:lastRenderedPageBreak/>
              <w:t xml:space="preserve">- подключение Объекта выполнить от РУ-0,4 </w:t>
            </w:r>
            <w:proofErr w:type="spellStart"/>
            <w:r w:rsidRPr="008033EF">
              <w:rPr>
                <w:color w:val="000000"/>
                <w:sz w:val="24"/>
                <w:szCs w:val="24"/>
              </w:rPr>
              <w:t>кВ</w:t>
            </w:r>
            <w:proofErr w:type="spellEnd"/>
            <w:r w:rsidRPr="008033EF">
              <w:rPr>
                <w:color w:val="000000"/>
                <w:sz w:val="24"/>
                <w:szCs w:val="24"/>
              </w:rPr>
              <w:t xml:space="preserve"> вновь устанавливаемой ТП-6/0,4 </w:t>
            </w:r>
            <w:proofErr w:type="spellStart"/>
            <w:r w:rsidRPr="008033EF">
              <w:rPr>
                <w:color w:val="000000"/>
                <w:sz w:val="24"/>
                <w:szCs w:val="24"/>
              </w:rPr>
              <w:t>кВ.</w:t>
            </w:r>
            <w:proofErr w:type="spellEnd"/>
          </w:p>
          <w:p w:rsidR="00C4223B" w:rsidRPr="008033EF" w:rsidRDefault="00C4223B" w:rsidP="00C4223B">
            <w:pPr>
              <w:pStyle w:val="1"/>
              <w:shd w:val="clear" w:color="auto" w:fill="auto"/>
              <w:spacing w:after="0" w:line="240" w:lineRule="auto"/>
              <w:jc w:val="both"/>
              <w:rPr>
                <w:sz w:val="24"/>
                <w:szCs w:val="24"/>
              </w:rPr>
            </w:pPr>
            <w:r w:rsidRPr="008033EF">
              <w:rPr>
                <w:color w:val="000000"/>
                <w:sz w:val="24"/>
                <w:szCs w:val="24"/>
              </w:rPr>
              <w:t>Точки уч</w:t>
            </w:r>
            <w:r w:rsidR="006A4D7D">
              <w:rPr>
                <w:color w:val="000000"/>
                <w:sz w:val="24"/>
                <w:szCs w:val="24"/>
              </w:rPr>
              <w:t>е</w:t>
            </w:r>
            <w:r w:rsidRPr="008033EF">
              <w:rPr>
                <w:color w:val="000000"/>
                <w:sz w:val="24"/>
                <w:szCs w:val="24"/>
              </w:rPr>
              <w:t>та электрической энергии определить на границе балансовой</w:t>
            </w:r>
            <w:r w:rsidRPr="008033EF">
              <w:rPr>
                <w:sz w:val="24"/>
                <w:szCs w:val="24"/>
              </w:rPr>
              <w:t xml:space="preserve"> </w:t>
            </w:r>
            <w:r w:rsidRPr="008033EF">
              <w:rPr>
                <w:color w:val="000000"/>
                <w:sz w:val="24"/>
                <w:szCs w:val="24"/>
              </w:rPr>
              <w:t>принадлежности электрических сетей. При отсутствии технической возможности установки узлов уч</w:t>
            </w:r>
            <w:r w:rsidR="006A4D7D">
              <w:rPr>
                <w:color w:val="000000"/>
                <w:sz w:val="24"/>
                <w:szCs w:val="24"/>
              </w:rPr>
              <w:t>е</w:t>
            </w:r>
            <w:r w:rsidRPr="008033EF">
              <w:rPr>
                <w:color w:val="000000"/>
                <w:sz w:val="24"/>
                <w:szCs w:val="24"/>
              </w:rPr>
              <w:t xml:space="preserve">та </w:t>
            </w:r>
            <w:r w:rsidRPr="008033EF">
              <w:rPr>
                <w:color w:val="000000"/>
                <w:sz w:val="24"/>
                <w:szCs w:val="24"/>
              </w:rPr>
              <w:br/>
              <w:t>на границе балансовой принадлежности объектов электросетевого хозяйства, узлы уч</w:t>
            </w:r>
            <w:r w:rsidR="006A4D7D">
              <w:rPr>
                <w:color w:val="000000"/>
                <w:sz w:val="24"/>
                <w:szCs w:val="24"/>
              </w:rPr>
              <w:t>е</w:t>
            </w:r>
            <w:r w:rsidRPr="008033EF">
              <w:rPr>
                <w:color w:val="000000"/>
                <w:sz w:val="24"/>
                <w:szCs w:val="24"/>
              </w:rPr>
              <w:t>та подлежат установке в месте, максимально приближенном к границе балансовой принадлежности, в котором имеется техническая возможность их установки.</w:t>
            </w:r>
          </w:p>
          <w:p w:rsidR="00C4223B" w:rsidRPr="008033EF" w:rsidRDefault="00C4223B" w:rsidP="00C4223B">
            <w:pPr>
              <w:pStyle w:val="1"/>
              <w:shd w:val="clear" w:color="auto" w:fill="auto"/>
              <w:spacing w:after="0" w:line="240" w:lineRule="auto"/>
              <w:ind w:left="20"/>
              <w:jc w:val="both"/>
              <w:rPr>
                <w:color w:val="000000"/>
                <w:sz w:val="24"/>
                <w:szCs w:val="24"/>
              </w:rPr>
            </w:pPr>
            <w:r w:rsidRPr="008033EF">
              <w:rPr>
                <w:color w:val="000000"/>
                <w:sz w:val="24"/>
                <w:szCs w:val="24"/>
              </w:rPr>
              <w:t>Коммерческий уч</w:t>
            </w:r>
            <w:r w:rsidR="006A4D7D">
              <w:rPr>
                <w:color w:val="000000"/>
                <w:sz w:val="24"/>
                <w:szCs w:val="24"/>
              </w:rPr>
              <w:t>е</w:t>
            </w:r>
            <w:r w:rsidRPr="008033EF">
              <w:rPr>
                <w:color w:val="000000"/>
                <w:sz w:val="24"/>
                <w:szCs w:val="24"/>
              </w:rPr>
              <w:t>т электрической энергии (мощности) на розничных рынках обеспечивают гарантирующие поставщики и сетевые организации с применением приборов уч</w:t>
            </w:r>
            <w:r w:rsidR="006A4D7D">
              <w:rPr>
                <w:color w:val="000000"/>
                <w:sz w:val="24"/>
                <w:szCs w:val="24"/>
              </w:rPr>
              <w:t>е</w:t>
            </w:r>
            <w:r w:rsidRPr="008033EF">
              <w:rPr>
                <w:color w:val="000000"/>
                <w:sz w:val="24"/>
                <w:szCs w:val="24"/>
              </w:rPr>
              <w:t>та электрической энергии в соответствии с правилами организации уч</w:t>
            </w:r>
            <w:r w:rsidR="006A4D7D">
              <w:rPr>
                <w:color w:val="000000"/>
                <w:sz w:val="24"/>
                <w:szCs w:val="24"/>
              </w:rPr>
              <w:t>е</w:t>
            </w:r>
            <w:r w:rsidRPr="008033EF">
              <w:rPr>
                <w:color w:val="000000"/>
                <w:sz w:val="24"/>
                <w:szCs w:val="24"/>
              </w:rPr>
              <w:t>та электрической энергии на розничных рынках, в том числе посредством интеллектуальных систем уч</w:t>
            </w:r>
            <w:r w:rsidR="006A4D7D">
              <w:rPr>
                <w:color w:val="000000"/>
                <w:sz w:val="24"/>
                <w:szCs w:val="24"/>
              </w:rPr>
              <w:t>е</w:t>
            </w:r>
            <w:r w:rsidRPr="008033EF">
              <w:rPr>
                <w:color w:val="000000"/>
                <w:sz w:val="24"/>
                <w:szCs w:val="24"/>
              </w:rPr>
              <w:t>та электрической энергии (мощности)</w:t>
            </w:r>
          </w:p>
          <w:p w:rsidR="00C4223B" w:rsidRPr="008033EF" w:rsidRDefault="00C4223B" w:rsidP="00C4223B">
            <w:pPr>
              <w:pStyle w:val="1"/>
              <w:shd w:val="clear" w:color="auto" w:fill="auto"/>
              <w:spacing w:after="0" w:line="240" w:lineRule="auto"/>
              <w:ind w:left="20" w:right="20"/>
              <w:jc w:val="both"/>
              <w:rPr>
                <w:sz w:val="24"/>
                <w:szCs w:val="24"/>
              </w:rPr>
            </w:pPr>
            <w:r w:rsidRPr="008033EF">
              <w:rPr>
                <w:color w:val="000000"/>
                <w:sz w:val="24"/>
                <w:szCs w:val="24"/>
              </w:rPr>
              <w:t xml:space="preserve">Мероприятия являются предварительными. При поступлении заявки в соответствии </w:t>
            </w:r>
            <w:r w:rsidRPr="008033EF">
              <w:rPr>
                <w:color w:val="000000"/>
                <w:sz w:val="24"/>
                <w:szCs w:val="24"/>
              </w:rPr>
              <w:br/>
              <w:t>с "Правилами технологического присоединения...", утвержд</w:t>
            </w:r>
            <w:r w:rsidR="006A4D7D">
              <w:rPr>
                <w:color w:val="000000"/>
                <w:sz w:val="24"/>
                <w:szCs w:val="24"/>
              </w:rPr>
              <w:t>е</w:t>
            </w:r>
            <w:r w:rsidRPr="008033EF">
              <w:rPr>
                <w:color w:val="000000"/>
                <w:sz w:val="24"/>
                <w:szCs w:val="24"/>
              </w:rPr>
              <w:t xml:space="preserve">нными постановлением Правительства Российской Федерации от 27 декабря 2004 года № 861, (далее - Правила ТП)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w:t>
            </w:r>
            <w:r>
              <w:rPr>
                <w:color w:val="000000"/>
                <w:sz w:val="24"/>
                <w:szCs w:val="24"/>
              </w:rPr>
              <w:br/>
            </w:r>
            <w:r w:rsidRPr="008033EF">
              <w:rPr>
                <w:color w:val="000000"/>
                <w:sz w:val="24"/>
                <w:szCs w:val="24"/>
              </w:rPr>
              <w:t>по технологическому присоединению Объекта, в связи с чем</w:t>
            </w:r>
            <w:r>
              <w:rPr>
                <w:color w:val="000000"/>
                <w:sz w:val="24"/>
                <w:szCs w:val="24"/>
              </w:rPr>
              <w:t>,</w:t>
            </w:r>
            <w:r w:rsidRPr="008033EF">
              <w:rPr>
                <w:color w:val="000000"/>
                <w:sz w:val="24"/>
                <w:szCs w:val="24"/>
              </w:rPr>
              <w:t xml:space="preserve"> указанные в письме мероприятия по технологическому присоединению могут быть пересмотрены.</w:t>
            </w:r>
          </w:p>
          <w:p w:rsidR="003C334D" w:rsidRDefault="00C4223B" w:rsidP="003C334D">
            <w:pPr>
              <w:pStyle w:val="1"/>
              <w:shd w:val="clear" w:color="auto" w:fill="auto"/>
              <w:spacing w:after="0" w:line="240" w:lineRule="auto"/>
              <w:ind w:left="20" w:right="20"/>
              <w:jc w:val="both"/>
              <w:rPr>
                <w:sz w:val="24"/>
                <w:szCs w:val="24"/>
              </w:rPr>
            </w:pPr>
            <w:r w:rsidRPr="008033EF">
              <w:rPr>
                <w:color w:val="000000"/>
                <w:sz w:val="24"/>
                <w:szCs w:val="24"/>
              </w:rPr>
              <w:t xml:space="preserve">Согласно подпункту "д" пункта 16 Правил ТП размер платы за технологическое присоединение является существенным условием договора ТП, заключаемого между Сетевой организацией  </w:t>
            </w:r>
            <w:r w:rsidRPr="008033EF">
              <w:rPr>
                <w:rStyle w:val="115pt"/>
                <w:rFonts w:ascii="Times New Roman" w:hAnsi="Times New Roman" w:cs="Times New Roman"/>
                <w:sz w:val="24"/>
                <w:szCs w:val="24"/>
              </w:rPr>
              <w:t xml:space="preserve">юридическим </w:t>
            </w:r>
            <w:r w:rsidRPr="008033EF">
              <w:rPr>
                <w:color w:val="000000"/>
                <w:sz w:val="24"/>
                <w:szCs w:val="24"/>
              </w:rPr>
              <w:t xml:space="preserve">или </w:t>
            </w:r>
            <w:r w:rsidRPr="008033EF">
              <w:rPr>
                <w:rStyle w:val="115pt"/>
                <w:rFonts w:ascii="Times New Roman" w:hAnsi="Times New Roman" w:cs="Times New Roman"/>
                <w:sz w:val="24"/>
                <w:szCs w:val="24"/>
              </w:rPr>
              <w:t xml:space="preserve">физическим </w:t>
            </w:r>
            <w:r w:rsidRPr="008033EF">
              <w:rPr>
                <w:color w:val="000000"/>
                <w:sz w:val="24"/>
                <w:szCs w:val="24"/>
              </w:rPr>
              <w:t xml:space="preserve">лицом. Оферта договора ТП направляется на основании заявки на технологическое присоединение, поданной владельцем Объекта (заявителем) в адрес Сетевой организации, с приложением всех необходимых документов, установленных Правилами ТП. Предварительную плату </w:t>
            </w:r>
            <w:r>
              <w:rPr>
                <w:color w:val="000000"/>
                <w:sz w:val="24"/>
                <w:szCs w:val="24"/>
              </w:rPr>
              <w:br/>
            </w:r>
            <w:r w:rsidRPr="008033EF">
              <w:rPr>
                <w:color w:val="000000"/>
                <w:sz w:val="24"/>
                <w:szCs w:val="24"/>
              </w:rPr>
              <w:t xml:space="preserve">по договору технологического присоединения можно рассчитать на основании указанных выше мероприятий по технологическому присоединению </w:t>
            </w:r>
            <w:r w:rsidRPr="008033EF">
              <w:rPr>
                <w:color w:val="000000"/>
                <w:sz w:val="24"/>
                <w:szCs w:val="24"/>
              </w:rPr>
              <w:br/>
              <w:t xml:space="preserve">в соответствии с действующим постановлением Агентства по тарифам и ценам Архангельской области от 22 ноября 2022 года № 91-э/53 </w:t>
            </w:r>
            <w:r w:rsidRPr="008033EF">
              <w:rPr>
                <w:sz w:val="24"/>
                <w:szCs w:val="24"/>
              </w:rPr>
              <w:t>(письмо ПАО "</w:t>
            </w:r>
            <w:proofErr w:type="spellStart"/>
            <w:r w:rsidRPr="008033EF">
              <w:rPr>
                <w:sz w:val="24"/>
                <w:szCs w:val="24"/>
              </w:rPr>
              <w:t>Россети</w:t>
            </w:r>
            <w:proofErr w:type="spellEnd"/>
            <w:r w:rsidRPr="008033EF">
              <w:rPr>
                <w:sz w:val="24"/>
                <w:szCs w:val="24"/>
              </w:rPr>
              <w:t>" Северо-Запад от 27 сентября 2023 года № МР2/1/69-09/7323).</w:t>
            </w:r>
          </w:p>
          <w:p w:rsidR="003C334D" w:rsidRPr="00AC33A7" w:rsidRDefault="003C334D" w:rsidP="003C334D">
            <w:pPr>
              <w:pStyle w:val="1"/>
              <w:shd w:val="clear" w:color="auto" w:fill="auto"/>
              <w:spacing w:after="0" w:line="240" w:lineRule="auto"/>
              <w:ind w:left="20" w:right="20"/>
              <w:jc w:val="both"/>
              <w:rPr>
                <w:color w:val="000000"/>
                <w:sz w:val="24"/>
                <w:szCs w:val="24"/>
              </w:rPr>
            </w:pPr>
            <w:r w:rsidRPr="00AC33A7">
              <w:rPr>
                <w:sz w:val="24"/>
                <w:szCs w:val="24"/>
              </w:rPr>
              <w:t xml:space="preserve">По информации ООО "АСЭП" сообщаем, что </w:t>
            </w:r>
            <w:r w:rsidRPr="00AC33A7">
              <w:rPr>
                <w:color w:val="000000"/>
                <w:sz w:val="24"/>
                <w:szCs w:val="24"/>
              </w:rPr>
              <w:t xml:space="preserve">для осуществления технологического присоединения требуется строительство кабельной линии 6 </w:t>
            </w:r>
            <w:proofErr w:type="spellStart"/>
            <w:r w:rsidRPr="00AC33A7">
              <w:rPr>
                <w:color w:val="000000"/>
                <w:sz w:val="24"/>
                <w:szCs w:val="24"/>
              </w:rPr>
              <w:t>кВ</w:t>
            </w:r>
            <w:proofErr w:type="spellEnd"/>
            <w:r w:rsidRPr="00AC33A7">
              <w:rPr>
                <w:color w:val="000000"/>
                <w:sz w:val="24"/>
                <w:szCs w:val="24"/>
              </w:rPr>
              <w:t xml:space="preserve"> </w:t>
            </w:r>
            <w:r w:rsidRPr="00AC33A7">
              <w:rPr>
                <w:sz w:val="24"/>
                <w:szCs w:val="24"/>
              </w:rPr>
              <w:t xml:space="preserve">(ориентировочно </w:t>
            </w:r>
            <w:r w:rsidRPr="00AC33A7">
              <w:rPr>
                <w:color w:val="000000"/>
                <w:sz w:val="24"/>
                <w:szCs w:val="24"/>
              </w:rPr>
              <w:t xml:space="preserve">600 м), трансформаторной подстанции 6/0.4 </w:t>
            </w:r>
            <w:proofErr w:type="spellStart"/>
            <w:r w:rsidRPr="00AC33A7">
              <w:rPr>
                <w:color w:val="000000"/>
                <w:sz w:val="24"/>
                <w:szCs w:val="24"/>
              </w:rPr>
              <w:t>кВ</w:t>
            </w:r>
            <w:proofErr w:type="spellEnd"/>
            <w:r w:rsidRPr="00AC33A7">
              <w:rPr>
                <w:color w:val="000000"/>
                <w:sz w:val="24"/>
                <w:szCs w:val="24"/>
              </w:rPr>
              <w:t xml:space="preserve">, а также кабельных линий 0.4 </w:t>
            </w:r>
            <w:proofErr w:type="spellStart"/>
            <w:r w:rsidRPr="00AC33A7">
              <w:rPr>
                <w:color w:val="000000"/>
                <w:sz w:val="24"/>
                <w:szCs w:val="24"/>
              </w:rPr>
              <w:t>кВ</w:t>
            </w:r>
            <w:proofErr w:type="spellEnd"/>
            <w:r w:rsidRPr="00AC33A7">
              <w:rPr>
                <w:color w:val="000000"/>
                <w:sz w:val="24"/>
                <w:szCs w:val="24"/>
              </w:rPr>
              <w:t xml:space="preserve"> (ориентировочно 150 м). Предлагаем выделить земельные участки под размещение объектов электроэнергетики.</w:t>
            </w:r>
          </w:p>
          <w:p w:rsidR="003C334D" w:rsidRPr="00AC33A7" w:rsidRDefault="003C334D" w:rsidP="003C334D">
            <w:pPr>
              <w:pStyle w:val="1"/>
              <w:shd w:val="clear" w:color="auto" w:fill="auto"/>
              <w:spacing w:after="0" w:line="240" w:lineRule="auto"/>
              <w:ind w:left="20" w:right="20"/>
              <w:jc w:val="both"/>
              <w:rPr>
                <w:sz w:val="24"/>
                <w:szCs w:val="24"/>
              </w:rPr>
            </w:pPr>
            <w:r w:rsidRPr="00AC33A7">
              <w:rPr>
                <w:color w:val="000000"/>
                <w:sz w:val="24"/>
                <w:szCs w:val="24"/>
              </w:rPr>
              <w:t>Также необходимо запросить дополнительную мощность у вышестоящей сетевой организации.</w:t>
            </w:r>
          </w:p>
          <w:p w:rsidR="003C334D" w:rsidRPr="00AC33A7" w:rsidRDefault="003C334D" w:rsidP="003C334D">
            <w:pPr>
              <w:pStyle w:val="31"/>
              <w:shd w:val="clear" w:color="auto" w:fill="auto"/>
              <w:spacing w:before="0" w:line="240" w:lineRule="auto"/>
              <w:jc w:val="both"/>
              <w:rPr>
                <w:sz w:val="24"/>
                <w:szCs w:val="24"/>
              </w:rPr>
            </w:pPr>
            <w:r w:rsidRPr="00AC33A7">
              <w:rPr>
                <w:sz w:val="24"/>
                <w:szCs w:val="24"/>
              </w:rPr>
              <w:t>Стоимость технологического присоединения будет зависеть от запрашиваемой мощности, категории надежности и рассчитана по ставкам, установленным постановлением Агентства по тарифам и ценам Архангельской области от 22 ноября 2022 года № 91-э/53, действующими на период 2023 года.</w:t>
            </w:r>
          </w:p>
          <w:p w:rsidR="003C334D" w:rsidRPr="00AC33A7" w:rsidRDefault="003C334D" w:rsidP="003C334D">
            <w:pPr>
              <w:pStyle w:val="31"/>
              <w:shd w:val="clear" w:color="auto" w:fill="auto"/>
              <w:spacing w:before="0" w:line="240" w:lineRule="auto"/>
              <w:jc w:val="both"/>
              <w:rPr>
                <w:sz w:val="24"/>
                <w:szCs w:val="24"/>
              </w:rPr>
            </w:pPr>
            <w:r w:rsidRPr="00AC33A7">
              <w:rPr>
                <w:sz w:val="24"/>
                <w:szCs w:val="24"/>
              </w:rPr>
              <w:t xml:space="preserve">Срок выполнения мероприятий по технологическому присоединению составляет </w:t>
            </w:r>
            <w:r w:rsidR="00AC33A7">
              <w:rPr>
                <w:sz w:val="24"/>
                <w:szCs w:val="24"/>
              </w:rPr>
              <w:br/>
            </w:r>
            <w:r w:rsidRPr="00AC33A7">
              <w:rPr>
                <w:sz w:val="24"/>
                <w:szCs w:val="24"/>
              </w:rPr>
              <w:t>не более 12 месяцев.</w:t>
            </w:r>
          </w:p>
          <w:p w:rsidR="003C334D" w:rsidRPr="00AC33A7" w:rsidRDefault="003C334D" w:rsidP="003C334D">
            <w:pPr>
              <w:pStyle w:val="31"/>
              <w:shd w:val="clear" w:color="auto" w:fill="auto"/>
              <w:spacing w:before="0" w:line="240" w:lineRule="auto"/>
              <w:jc w:val="both"/>
              <w:rPr>
                <w:sz w:val="24"/>
                <w:szCs w:val="24"/>
              </w:rPr>
            </w:pPr>
            <w:r w:rsidRPr="00AC33A7">
              <w:rPr>
                <w:sz w:val="24"/>
                <w:szCs w:val="24"/>
              </w:rPr>
              <w:t xml:space="preserve">Для заключения договора об осуществлении технологического присоединения </w:t>
            </w:r>
            <w:r w:rsidRPr="00AC33A7">
              <w:rPr>
                <w:sz w:val="24"/>
                <w:szCs w:val="24"/>
              </w:rPr>
              <w:br/>
              <w:t xml:space="preserve">к электрическим сетям и получения технических условий, которые являются неотъемлемым приложением к договору. Заявителю необходимо обратиться </w:t>
            </w:r>
            <w:r w:rsidRPr="00AC33A7">
              <w:rPr>
                <w:sz w:val="24"/>
                <w:szCs w:val="24"/>
              </w:rPr>
              <w:br/>
              <w:t xml:space="preserve">с заявкой через личный кабинет на официальном сайте в ООО "АСЭП" </w:t>
            </w:r>
            <w:r w:rsidRPr="00AC33A7">
              <w:rPr>
                <w:sz w:val="24"/>
                <w:szCs w:val="24"/>
              </w:rPr>
              <w:br/>
              <w:t xml:space="preserve">в телекоммуникационной сети Интернет - </w:t>
            </w:r>
            <w:hyperlink r:id="rId10" w:history="1">
              <w:r w:rsidRPr="00AC33A7">
                <w:rPr>
                  <w:rStyle w:val="aa"/>
                  <w:color w:val="auto"/>
                  <w:sz w:val="24"/>
                  <w:szCs w:val="24"/>
                  <w:u w:val="none"/>
                  <w:lang w:val="en-US"/>
                </w:rPr>
                <w:t>http</w:t>
              </w:r>
              <w:r w:rsidRPr="00AC33A7">
                <w:rPr>
                  <w:rStyle w:val="aa"/>
                  <w:color w:val="auto"/>
                  <w:sz w:val="24"/>
                  <w:szCs w:val="24"/>
                  <w:u w:val="none"/>
                </w:rPr>
                <w:t>://</w:t>
              </w:r>
              <w:proofErr w:type="spellStart"/>
              <w:r w:rsidRPr="00AC33A7">
                <w:rPr>
                  <w:rStyle w:val="aa"/>
                  <w:color w:val="auto"/>
                  <w:sz w:val="24"/>
                  <w:szCs w:val="24"/>
                  <w:u w:val="none"/>
                  <w:lang w:val="en-US"/>
                </w:rPr>
                <w:t>arhasep</w:t>
              </w:r>
              <w:proofErr w:type="spellEnd"/>
              <w:r w:rsidRPr="00AC33A7">
                <w:rPr>
                  <w:rStyle w:val="aa"/>
                  <w:color w:val="auto"/>
                  <w:sz w:val="24"/>
                  <w:szCs w:val="24"/>
                  <w:u w:val="none"/>
                </w:rPr>
                <w:t>.</w:t>
              </w:r>
              <w:proofErr w:type="spellStart"/>
              <w:r w:rsidRPr="00AC33A7">
                <w:rPr>
                  <w:rStyle w:val="aa"/>
                  <w:color w:val="auto"/>
                  <w:sz w:val="24"/>
                  <w:szCs w:val="24"/>
                  <w:u w:val="none"/>
                  <w:lang w:val="en-US"/>
                </w:rPr>
                <w:t>nj</w:t>
              </w:r>
              <w:proofErr w:type="spellEnd"/>
              <w:r w:rsidRPr="00AC33A7">
                <w:rPr>
                  <w:rStyle w:val="aa"/>
                  <w:color w:val="auto"/>
                  <w:sz w:val="24"/>
                  <w:szCs w:val="24"/>
                  <w:u w:val="none"/>
                </w:rPr>
                <w:t>/</w:t>
              </w:r>
            </w:hyperlink>
            <w:r w:rsidRPr="00AC33A7">
              <w:rPr>
                <w:color w:val="auto"/>
                <w:sz w:val="24"/>
                <w:szCs w:val="24"/>
              </w:rPr>
              <w:t xml:space="preserve">, </w:t>
            </w:r>
            <w:r w:rsidRPr="00AC33A7">
              <w:rPr>
                <w:sz w:val="24"/>
                <w:szCs w:val="24"/>
              </w:rPr>
              <w:t xml:space="preserve">с предоставлением документов согласно "Правилам технологического присоединения </w:t>
            </w:r>
            <w:proofErr w:type="spellStart"/>
            <w:r w:rsidRPr="00AC33A7">
              <w:rPr>
                <w:sz w:val="24"/>
                <w:szCs w:val="24"/>
              </w:rPr>
              <w:t>энергопринимающих</w:t>
            </w:r>
            <w:proofErr w:type="spellEnd"/>
            <w:r w:rsidRPr="00AC33A7">
              <w:rPr>
                <w:sz w:val="24"/>
                <w:szCs w:val="24"/>
              </w:rPr>
              <w:t xml:space="preserve"> устройств потребителей электрической энергии...", утвержденным </w:t>
            </w:r>
            <w:r w:rsidR="007F2343">
              <w:rPr>
                <w:sz w:val="24"/>
                <w:szCs w:val="24"/>
              </w:rPr>
              <w:t>п</w:t>
            </w:r>
            <w:r w:rsidRPr="00AC33A7">
              <w:rPr>
                <w:sz w:val="24"/>
                <w:szCs w:val="24"/>
              </w:rPr>
              <w:t>остановлением Правительства Росс</w:t>
            </w:r>
            <w:r w:rsidR="00AC33A7" w:rsidRPr="00AC33A7">
              <w:rPr>
                <w:sz w:val="24"/>
                <w:szCs w:val="24"/>
              </w:rPr>
              <w:t>ийской Федерации</w:t>
            </w:r>
            <w:r w:rsidRPr="00AC33A7">
              <w:rPr>
                <w:sz w:val="24"/>
                <w:szCs w:val="24"/>
              </w:rPr>
              <w:t xml:space="preserve"> </w:t>
            </w:r>
            <w:r w:rsidR="00AC33A7" w:rsidRPr="00AC33A7">
              <w:rPr>
                <w:sz w:val="24"/>
                <w:szCs w:val="24"/>
              </w:rPr>
              <w:t xml:space="preserve">от 27 декабря 2004 года </w:t>
            </w:r>
            <w:r w:rsidRPr="00AC33A7">
              <w:rPr>
                <w:sz w:val="24"/>
                <w:szCs w:val="24"/>
              </w:rPr>
              <w:t>№861</w:t>
            </w:r>
            <w:r w:rsidR="007F2343">
              <w:rPr>
                <w:sz w:val="24"/>
                <w:szCs w:val="24"/>
              </w:rPr>
              <w:t>.</w:t>
            </w:r>
            <w:r w:rsidRPr="00AC33A7">
              <w:rPr>
                <w:sz w:val="24"/>
                <w:szCs w:val="24"/>
              </w:rPr>
              <w:t xml:space="preserve"> </w:t>
            </w:r>
          </w:p>
          <w:p w:rsidR="003C334D" w:rsidRPr="00AC33A7" w:rsidRDefault="003C334D" w:rsidP="00AC33A7">
            <w:pPr>
              <w:pStyle w:val="31"/>
              <w:shd w:val="clear" w:color="auto" w:fill="auto"/>
              <w:spacing w:before="0" w:line="240" w:lineRule="auto"/>
              <w:ind w:left="20"/>
              <w:jc w:val="both"/>
              <w:rPr>
                <w:sz w:val="24"/>
                <w:szCs w:val="24"/>
              </w:rPr>
            </w:pPr>
            <w:r w:rsidRPr="00AC33A7">
              <w:rPr>
                <w:sz w:val="24"/>
                <w:szCs w:val="24"/>
              </w:rPr>
              <w:t xml:space="preserve">Технические условия будут определяться на основании персонального заявления лица </w:t>
            </w:r>
            <w:r w:rsidR="00AC33A7">
              <w:rPr>
                <w:sz w:val="24"/>
                <w:szCs w:val="24"/>
              </w:rPr>
              <w:br/>
            </w:r>
            <w:r w:rsidRPr="00AC33A7">
              <w:rPr>
                <w:sz w:val="24"/>
                <w:szCs w:val="24"/>
              </w:rPr>
              <w:t>с использованием индивидуальных требуемых параметров подключения.</w:t>
            </w:r>
          </w:p>
          <w:p w:rsidR="003C334D" w:rsidRPr="003C334D" w:rsidRDefault="003C334D" w:rsidP="00AC33A7">
            <w:pPr>
              <w:pStyle w:val="31"/>
              <w:shd w:val="clear" w:color="auto" w:fill="auto"/>
              <w:spacing w:before="0" w:line="240" w:lineRule="auto"/>
              <w:ind w:right="34"/>
              <w:jc w:val="both"/>
              <w:rPr>
                <w:sz w:val="24"/>
                <w:szCs w:val="24"/>
              </w:rPr>
            </w:pPr>
            <w:r w:rsidRPr="00AC33A7">
              <w:rPr>
                <w:sz w:val="24"/>
                <w:szCs w:val="24"/>
              </w:rPr>
              <w:t xml:space="preserve">Срок действия технических условий составляет два года с момента подписания </w:t>
            </w:r>
            <w:r w:rsidRPr="00AC33A7">
              <w:rPr>
                <w:sz w:val="24"/>
                <w:szCs w:val="24"/>
              </w:rPr>
              <w:lastRenderedPageBreak/>
              <w:t>договора об осуществлении</w:t>
            </w:r>
            <w:r w:rsidR="00AC33A7">
              <w:rPr>
                <w:sz w:val="24"/>
                <w:szCs w:val="24"/>
              </w:rPr>
              <w:t xml:space="preserve"> технологического присоединения (письмо ООО </w:t>
            </w:r>
            <w:r w:rsidR="00AC33A7" w:rsidRPr="00AC33A7">
              <w:rPr>
                <w:sz w:val="24"/>
                <w:szCs w:val="24"/>
              </w:rPr>
              <w:t>"АСЭП"</w:t>
            </w:r>
            <w:r w:rsidR="00AC33A7">
              <w:rPr>
                <w:sz w:val="24"/>
                <w:szCs w:val="24"/>
              </w:rPr>
              <w:t xml:space="preserve"> </w:t>
            </w:r>
            <w:r w:rsidR="00AC33A7">
              <w:rPr>
                <w:sz w:val="24"/>
                <w:szCs w:val="24"/>
              </w:rPr>
              <w:br/>
              <w:t>от 13 сентября 2023 года № 56-3687/09).</w:t>
            </w:r>
          </w:p>
          <w:p w:rsidR="00C4223B" w:rsidRPr="008033EF" w:rsidRDefault="00C4223B" w:rsidP="00AC33A7">
            <w:pPr>
              <w:pStyle w:val="1"/>
              <w:shd w:val="clear" w:color="auto" w:fill="auto"/>
              <w:spacing w:after="0" w:line="240" w:lineRule="auto"/>
              <w:ind w:left="20" w:right="20"/>
              <w:jc w:val="both"/>
              <w:rPr>
                <w:sz w:val="24"/>
                <w:szCs w:val="24"/>
              </w:rPr>
            </w:pPr>
            <w:r w:rsidRPr="003C334D">
              <w:rPr>
                <w:sz w:val="24"/>
                <w:szCs w:val="24"/>
              </w:rPr>
              <w:t xml:space="preserve">3.Теплоснабжение: </w:t>
            </w:r>
            <w:r w:rsidRPr="003C334D">
              <w:rPr>
                <w:color w:val="000000"/>
                <w:sz w:val="24"/>
                <w:szCs w:val="24"/>
              </w:rPr>
              <w:t>возможность подключения</w:t>
            </w:r>
            <w:r w:rsidRPr="008033EF">
              <w:rPr>
                <w:color w:val="000000"/>
                <w:sz w:val="24"/>
                <w:szCs w:val="24"/>
              </w:rPr>
              <w:t xml:space="preserve"> объекта капитального строительства (назначение "жилое"), планируемого к строительству на земельном участке кадастровый номер 29:22:070305:36, расположенного по адресу: г. Архангельск, </w:t>
            </w:r>
            <w:r>
              <w:rPr>
                <w:color w:val="000000"/>
                <w:sz w:val="24"/>
                <w:szCs w:val="24"/>
              </w:rPr>
              <w:br/>
            </w:r>
            <w:r w:rsidRPr="008033EF">
              <w:rPr>
                <w:color w:val="000000"/>
                <w:sz w:val="24"/>
                <w:szCs w:val="24"/>
              </w:rPr>
              <w:t xml:space="preserve">ул. Воронина, земельный участок 22/2, сообщаем, что на текущий момент отсутствует техническая возможность подключения к теплоснабжению по причине отсутствия резерва пропускной способности тепловых сетей от источника тепловой энергии </w:t>
            </w:r>
            <w:r>
              <w:rPr>
                <w:color w:val="000000"/>
                <w:sz w:val="24"/>
                <w:szCs w:val="24"/>
              </w:rPr>
              <w:br/>
            </w:r>
            <w:r w:rsidRPr="008033EF">
              <w:rPr>
                <w:color w:val="000000"/>
                <w:sz w:val="24"/>
                <w:szCs w:val="24"/>
              </w:rPr>
              <w:t>до возможных точек присоединения в районе расположения вышеуказанного объекта.</w:t>
            </w:r>
          </w:p>
          <w:p w:rsidR="00C4223B" w:rsidRPr="008033EF" w:rsidRDefault="00C4223B" w:rsidP="00C4223B">
            <w:pPr>
              <w:pStyle w:val="1"/>
              <w:shd w:val="clear" w:color="auto" w:fill="auto"/>
              <w:spacing w:after="0" w:line="240" w:lineRule="auto"/>
              <w:ind w:left="20" w:right="20"/>
              <w:jc w:val="both"/>
              <w:rPr>
                <w:sz w:val="24"/>
                <w:szCs w:val="24"/>
              </w:rPr>
            </w:pPr>
            <w:r w:rsidRPr="008033EF">
              <w:rPr>
                <w:color w:val="000000"/>
                <w:sz w:val="24"/>
                <w:szCs w:val="24"/>
              </w:rPr>
              <w:t>Для создания резерва пропускной способности тепловых сетей на головных участках сетей от Архангельской ТЭЦ требуется строительство новой магистрали тепловой сети – "4 вывода Архангельской ТЭЦ".</w:t>
            </w:r>
          </w:p>
          <w:p w:rsidR="00C4223B" w:rsidRPr="008033EF" w:rsidRDefault="00C4223B" w:rsidP="00C4223B">
            <w:pPr>
              <w:pStyle w:val="1"/>
              <w:shd w:val="clear" w:color="auto" w:fill="auto"/>
              <w:spacing w:after="0" w:line="240" w:lineRule="auto"/>
              <w:ind w:left="20" w:right="20"/>
              <w:jc w:val="both"/>
              <w:rPr>
                <w:sz w:val="24"/>
                <w:szCs w:val="24"/>
              </w:rPr>
            </w:pPr>
            <w:r w:rsidRPr="008033EF">
              <w:rPr>
                <w:color w:val="000000"/>
                <w:sz w:val="24"/>
                <w:szCs w:val="24"/>
              </w:rPr>
              <w:t>Выполнение строительства 4 вывода Архангельской ТЭЦ предусматривается п.8.2 главы 8 утвержденной схемы теплоснабжения Городского округа "Город Архангельск" до 2040 года. Срок реализации данного мероприятия - 2028 год.</w:t>
            </w:r>
          </w:p>
          <w:p w:rsidR="00C4223B" w:rsidRPr="008033EF" w:rsidRDefault="00C4223B" w:rsidP="00C4223B">
            <w:pPr>
              <w:pStyle w:val="1"/>
              <w:shd w:val="clear" w:color="auto" w:fill="auto"/>
              <w:spacing w:after="0" w:line="240" w:lineRule="auto"/>
              <w:ind w:left="20"/>
              <w:jc w:val="both"/>
              <w:rPr>
                <w:color w:val="000000"/>
                <w:sz w:val="24"/>
                <w:szCs w:val="24"/>
              </w:rPr>
            </w:pPr>
            <w:r w:rsidRPr="008033EF">
              <w:rPr>
                <w:color w:val="000000"/>
                <w:sz w:val="24"/>
                <w:szCs w:val="24"/>
              </w:rPr>
              <w:t xml:space="preserve">В действующей инвестиционной программе ПАО "ТГК-2" также предусмотрена реализация данного мероприятия </w:t>
            </w:r>
            <w:r w:rsidRPr="008033EF">
              <w:rPr>
                <w:sz w:val="24"/>
                <w:szCs w:val="24"/>
              </w:rPr>
              <w:t xml:space="preserve">(письмо ПАО "ТГК-2" от 22 </w:t>
            </w:r>
            <w:r>
              <w:rPr>
                <w:sz w:val="24"/>
                <w:szCs w:val="24"/>
              </w:rPr>
              <w:t>а</w:t>
            </w:r>
            <w:r w:rsidRPr="008033EF">
              <w:rPr>
                <w:sz w:val="24"/>
                <w:szCs w:val="24"/>
              </w:rPr>
              <w:t xml:space="preserve">преля 2024 года </w:t>
            </w:r>
            <w:r>
              <w:rPr>
                <w:sz w:val="24"/>
                <w:szCs w:val="24"/>
              </w:rPr>
              <w:br/>
            </w:r>
            <w:r w:rsidRPr="008033EF">
              <w:rPr>
                <w:sz w:val="24"/>
                <w:szCs w:val="24"/>
              </w:rPr>
              <w:t>№ 2201/768-2024).</w:t>
            </w:r>
          </w:p>
          <w:p w:rsidR="00C4223B" w:rsidRPr="008033EF" w:rsidRDefault="00C4223B" w:rsidP="00C4223B">
            <w:pPr>
              <w:pStyle w:val="1"/>
              <w:shd w:val="clear" w:color="auto" w:fill="auto"/>
              <w:spacing w:after="0"/>
              <w:ind w:left="60" w:right="20"/>
              <w:jc w:val="both"/>
              <w:rPr>
                <w:sz w:val="24"/>
                <w:szCs w:val="24"/>
              </w:rPr>
            </w:pPr>
            <w:r w:rsidRPr="008033EF">
              <w:rPr>
                <w:sz w:val="24"/>
                <w:szCs w:val="24"/>
              </w:rPr>
              <w:t xml:space="preserve">4.Ливневая канализация: </w:t>
            </w:r>
            <w:r w:rsidRPr="008033EF">
              <w:rPr>
                <w:color w:val="000000"/>
                <w:sz w:val="24"/>
                <w:szCs w:val="24"/>
              </w:rPr>
              <w:t>план</w:t>
            </w:r>
            <w:r>
              <w:rPr>
                <w:color w:val="000000"/>
                <w:sz w:val="24"/>
                <w:szCs w:val="24"/>
              </w:rPr>
              <w:t>ируемый к строительству объект "назначение жилое"</w:t>
            </w:r>
            <w:r>
              <w:rPr>
                <w:color w:val="000000"/>
                <w:sz w:val="24"/>
                <w:szCs w:val="24"/>
              </w:rPr>
              <w:br/>
            </w:r>
            <w:r w:rsidRPr="008033EF">
              <w:rPr>
                <w:color w:val="000000"/>
                <w:sz w:val="24"/>
                <w:szCs w:val="24"/>
              </w:rPr>
              <w:t xml:space="preserve"> на земельном участке с кадастровым номером 29:22:070305:36 по адресу: Российская Федерация, Архангел</w:t>
            </w:r>
            <w:r>
              <w:rPr>
                <w:color w:val="000000"/>
                <w:sz w:val="24"/>
                <w:szCs w:val="24"/>
              </w:rPr>
              <w:t>ьская область, городской округ "</w:t>
            </w:r>
            <w:r w:rsidRPr="008033EF">
              <w:rPr>
                <w:color w:val="000000"/>
                <w:sz w:val="24"/>
                <w:szCs w:val="24"/>
              </w:rPr>
              <w:t>Город</w:t>
            </w:r>
            <w:r>
              <w:rPr>
                <w:color w:val="000000"/>
                <w:sz w:val="24"/>
                <w:szCs w:val="24"/>
              </w:rPr>
              <w:t xml:space="preserve"> Архангельск"</w:t>
            </w:r>
            <w:r w:rsidRPr="008033EF">
              <w:rPr>
                <w:color w:val="000000"/>
                <w:sz w:val="24"/>
                <w:szCs w:val="24"/>
              </w:rPr>
              <w:t xml:space="preserve"> </w:t>
            </w:r>
            <w:r>
              <w:rPr>
                <w:color w:val="000000"/>
                <w:sz w:val="24"/>
                <w:szCs w:val="24"/>
              </w:rPr>
              <w:br/>
            </w:r>
            <w:r w:rsidRPr="008033EF">
              <w:rPr>
                <w:color w:val="000000"/>
                <w:sz w:val="24"/>
                <w:szCs w:val="24"/>
              </w:rPr>
              <w:t>г. Архангельск, ул. Воронина В.И, ЗУ 22/2 возможно подключить к ливневой канализации Д 400 мм, проложенной по ул. Воронина В.И.</w:t>
            </w:r>
          </w:p>
          <w:p w:rsidR="00C4223B" w:rsidRPr="008033EF" w:rsidRDefault="00C4223B" w:rsidP="00C4223B">
            <w:pPr>
              <w:pStyle w:val="1"/>
              <w:shd w:val="clear" w:color="auto" w:fill="auto"/>
              <w:spacing w:after="0"/>
              <w:ind w:left="60" w:right="20"/>
              <w:jc w:val="both"/>
              <w:rPr>
                <w:sz w:val="24"/>
                <w:szCs w:val="24"/>
              </w:rPr>
            </w:pPr>
            <w:r w:rsidRPr="008033EF">
              <w:rPr>
                <w:color w:val="000000"/>
                <w:sz w:val="24"/>
                <w:szCs w:val="24"/>
              </w:rPr>
              <w:t>Срок подключения объекта к сетям водоотведения составляет 18 месяцев после заключения договора о подключении к системам водоотведения и оплаты стоимости подключения объекта в соо</w:t>
            </w:r>
            <w:r>
              <w:rPr>
                <w:color w:val="000000"/>
                <w:sz w:val="24"/>
                <w:szCs w:val="24"/>
              </w:rPr>
              <w:t>тветствии с законодательством Российской Федерации</w:t>
            </w:r>
            <w:r w:rsidRPr="008033EF">
              <w:rPr>
                <w:color w:val="000000"/>
                <w:sz w:val="24"/>
                <w:szCs w:val="24"/>
              </w:rPr>
              <w:t>.</w:t>
            </w:r>
          </w:p>
          <w:p w:rsidR="00C4223B" w:rsidRPr="008033EF" w:rsidRDefault="00C4223B" w:rsidP="00C4223B">
            <w:pPr>
              <w:pStyle w:val="1"/>
              <w:shd w:val="clear" w:color="auto" w:fill="auto"/>
              <w:spacing w:after="0"/>
              <w:jc w:val="both"/>
              <w:rPr>
                <w:color w:val="000000"/>
                <w:sz w:val="24"/>
                <w:szCs w:val="24"/>
              </w:rPr>
            </w:pPr>
            <w:r w:rsidRPr="008033EF">
              <w:rPr>
                <w:color w:val="000000"/>
                <w:sz w:val="24"/>
                <w:szCs w:val="24"/>
              </w:rPr>
              <w:t>Срок действия условий на присоединение не более 3-х лет.</w:t>
            </w:r>
          </w:p>
          <w:p w:rsidR="00C4223B" w:rsidRPr="008033EF" w:rsidRDefault="00C4223B" w:rsidP="00C4223B">
            <w:pPr>
              <w:pStyle w:val="1"/>
              <w:shd w:val="clear" w:color="auto" w:fill="auto"/>
              <w:spacing w:after="0" w:line="240" w:lineRule="auto"/>
              <w:jc w:val="both"/>
              <w:rPr>
                <w:color w:val="000000"/>
                <w:sz w:val="24"/>
                <w:szCs w:val="24"/>
              </w:rPr>
            </w:pPr>
            <w:r w:rsidRPr="008033EF">
              <w:rPr>
                <w:color w:val="000000"/>
                <w:sz w:val="24"/>
                <w:szCs w:val="24"/>
              </w:rPr>
              <w:t xml:space="preserve">Ставка тарифа за подключаемую (технологически присоединяемую) нагрузку сети дренажно-ливневой канализации – 0, 820 тыс. руб. за 1 куб. м в </w:t>
            </w:r>
            <w:proofErr w:type="spellStart"/>
            <w:r w:rsidRPr="008033EF">
              <w:rPr>
                <w:color w:val="000000"/>
                <w:sz w:val="24"/>
                <w:szCs w:val="24"/>
              </w:rPr>
              <w:t>сут</w:t>
            </w:r>
            <w:proofErr w:type="spellEnd"/>
            <w:r w:rsidRPr="008033EF">
              <w:rPr>
                <w:color w:val="000000"/>
                <w:sz w:val="24"/>
                <w:szCs w:val="24"/>
              </w:rPr>
              <w:t>.</w:t>
            </w:r>
          </w:p>
          <w:p w:rsidR="00C4223B" w:rsidRPr="008033EF" w:rsidRDefault="00C4223B" w:rsidP="00C4223B">
            <w:pPr>
              <w:pStyle w:val="1"/>
              <w:shd w:val="clear" w:color="auto" w:fill="auto"/>
              <w:spacing w:after="0" w:line="240" w:lineRule="auto"/>
              <w:jc w:val="both"/>
              <w:rPr>
                <w:color w:val="000000"/>
                <w:sz w:val="24"/>
                <w:szCs w:val="24"/>
              </w:rPr>
            </w:pPr>
            <w:r w:rsidRPr="008033EF">
              <w:rPr>
                <w:color w:val="000000"/>
                <w:sz w:val="24"/>
                <w:szCs w:val="24"/>
              </w:rPr>
              <w:t xml:space="preserve">Ставка тарифа за протяженность сети дренажно-ливневой канализации (расстояние </w:t>
            </w:r>
            <w:r>
              <w:rPr>
                <w:color w:val="000000"/>
                <w:sz w:val="24"/>
                <w:szCs w:val="24"/>
              </w:rPr>
              <w:br/>
            </w:r>
            <w:r w:rsidRPr="008033EF">
              <w:rPr>
                <w:color w:val="000000"/>
                <w:sz w:val="24"/>
                <w:szCs w:val="24"/>
              </w:rPr>
              <w:t xml:space="preserve">от точки подключения объекта заявителя до точки подключения сетей дренажно-ливневой канализации к объектам централизованной системы водоотведения поверхностных сточных вод) </w:t>
            </w:r>
          </w:p>
          <w:tbl>
            <w:tblPr>
              <w:tblStyle w:val="ac"/>
              <w:tblW w:w="0" w:type="auto"/>
              <w:tblLayout w:type="fixed"/>
              <w:tblLook w:val="04A0" w:firstRow="1" w:lastRow="0" w:firstColumn="1" w:lastColumn="0" w:noHBand="0" w:noVBand="1"/>
            </w:tblPr>
            <w:tblGrid>
              <w:gridCol w:w="3047"/>
              <w:gridCol w:w="3047"/>
              <w:gridCol w:w="3048"/>
            </w:tblGrid>
            <w:tr w:rsidR="00C4223B" w:rsidRPr="00233C6D" w:rsidTr="00BC53FF">
              <w:tc>
                <w:tcPr>
                  <w:tcW w:w="3047" w:type="dxa"/>
                  <w:vAlign w:val="center"/>
                </w:tcPr>
                <w:p w:rsidR="00C4223B" w:rsidRPr="00233C6D" w:rsidRDefault="00C4223B" w:rsidP="00BC53FF">
                  <w:pPr>
                    <w:pStyle w:val="1"/>
                    <w:framePr w:hSpace="180" w:wrap="around" w:vAnchor="text" w:hAnchor="text" w:x="-176" w:y="237"/>
                    <w:shd w:val="clear" w:color="auto" w:fill="auto"/>
                    <w:spacing w:after="0" w:line="240" w:lineRule="exact"/>
                    <w:jc w:val="center"/>
                    <w:rPr>
                      <w:color w:val="000000"/>
                      <w:sz w:val="24"/>
                      <w:szCs w:val="24"/>
                    </w:rPr>
                  </w:pPr>
                  <w:r w:rsidRPr="00233C6D">
                    <w:rPr>
                      <w:color w:val="000000"/>
                      <w:sz w:val="24"/>
                      <w:szCs w:val="24"/>
                    </w:rPr>
                    <w:t>Диаметр сети дренажно-ливневой канализации, мм</w:t>
                  </w:r>
                </w:p>
              </w:tc>
              <w:tc>
                <w:tcPr>
                  <w:tcW w:w="3047" w:type="dxa"/>
                  <w:vAlign w:val="center"/>
                </w:tcPr>
                <w:p w:rsidR="00C4223B" w:rsidRPr="00233C6D" w:rsidRDefault="00C4223B" w:rsidP="00BC53FF">
                  <w:pPr>
                    <w:pStyle w:val="1"/>
                    <w:framePr w:hSpace="180" w:wrap="around" w:vAnchor="text" w:hAnchor="text" w:x="-176" w:y="237"/>
                    <w:shd w:val="clear" w:color="auto" w:fill="auto"/>
                    <w:spacing w:after="0" w:line="240" w:lineRule="exact"/>
                    <w:jc w:val="center"/>
                    <w:rPr>
                      <w:color w:val="000000"/>
                      <w:sz w:val="24"/>
                      <w:szCs w:val="24"/>
                    </w:rPr>
                  </w:pPr>
                  <w:r w:rsidRPr="00233C6D">
                    <w:rPr>
                      <w:color w:val="000000"/>
                      <w:sz w:val="24"/>
                      <w:szCs w:val="24"/>
                    </w:rPr>
                    <w:t>Условия прокладки сетей дренажно-ливневой канализации</w:t>
                  </w:r>
                </w:p>
              </w:tc>
              <w:tc>
                <w:tcPr>
                  <w:tcW w:w="3048" w:type="dxa"/>
                  <w:vAlign w:val="center"/>
                </w:tcPr>
                <w:p w:rsidR="00C4223B" w:rsidRPr="00233C6D" w:rsidRDefault="00C4223B" w:rsidP="00BC53FF">
                  <w:pPr>
                    <w:pStyle w:val="1"/>
                    <w:framePr w:hSpace="180" w:wrap="around" w:vAnchor="text" w:hAnchor="text" w:x="-176" w:y="237"/>
                    <w:shd w:val="clear" w:color="auto" w:fill="auto"/>
                    <w:spacing w:after="0" w:line="240" w:lineRule="exact"/>
                    <w:jc w:val="center"/>
                    <w:rPr>
                      <w:color w:val="000000"/>
                      <w:sz w:val="24"/>
                      <w:szCs w:val="24"/>
                    </w:rPr>
                  </w:pPr>
                  <w:r w:rsidRPr="00233C6D">
                    <w:rPr>
                      <w:color w:val="000000"/>
                      <w:sz w:val="24"/>
                      <w:szCs w:val="24"/>
                    </w:rPr>
                    <w:t xml:space="preserve">Ставка тарифа за протяженность сетей дренажно-ливневой канализации, тыс. руб. </w:t>
                  </w:r>
                  <w:r w:rsidR="00BC53FF">
                    <w:rPr>
                      <w:color w:val="000000"/>
                      <w:sz w:val="24"/>
                      <w:szCs w:val="24"/>
                    </w:rPr>
                    <w:br/>
                  </w:r>
                  <w:r w:rsidRPr="00233C6D">
                    <w:rPr>
                      <w:color w:val="000000"/>
                      <w:sz w:val="24"/>
                      <w:szCs w:val="24"/>
                    </w:rPr>
                    <w:t>за 1 км</w:t>
                  </w:r>
                </w:p>
              </w:tc>
            </w:tr>
            <w:tr w:rsidR="00C4223B" w:rsidRPr="00233C6D" w:rsidTr="00BD4254">
              <w:tc>
                <w:tcPr>
                  <w:tcW w:w="3047" w:type="dxa"/>
                  <w:vMerge w:val="restart"/>
                </w:tcPr>
                <w:p w:rsidR="00C4223B" w:rsidRPr="00233C6D" w:rsidRDefault="00C4223B" w:rsidP="00BC53FF">
                  <w:pPr>
                    <w:pStyle w:val="1"/>
                    <w:framePr w:hSpace="180" w:wrap="around" w:vAnchor="text" w:hAnchor="text" w:x="-176" w:y="237"/>
                    <w:shd w:val="clear" w:color="auto" w:fill="auto"/>
                    <w:spacing w:after="0" w:line="240" w:lineRule="exact"/>
                    <w:rPr>
                      <w:color w:val="000000"/>
                      <w:sz w:val="24"/>
                      <w:szCs w:val="24"/>
                    </w:rPr>
                  </w:pPr>
                  <w:bookmarkStart w:id="0" w:name="_GoBack" w:colFirst="0" w:colLast="0"/>
                  <w:r w:rsidRPr="00233C6D">
                    <w:rPr>
                      <w:color w:val="000000"/>
                      <w:sz w:val="24"/>
                      <w:szCs w:val="24"/>
                    </w:rPr>
                    <w:t>От 150 мм до 200 мм (включительно)</w:t>
                  </w:r>
                </w:p>
              </w:tc>
              <w:tc>
                <w:tcPr>
                  <w:tcW w:w="3047" w:type="dxa"/>
                </w:tcPr>
                <w:p w:rsidR="00C4223B" w:rsidRPr="00233C6D" w:rsidRDefault="00C4223B" w:rsidP="00BC53FF">
                  <w:pPr>
                    <w:pStyle w:val="1"/>
                    <w:framePr w:hSpace="180" w:wrap="around" w:vAnchor="text" w:hAnchor="text" w:x="-176" w:y="237"/>
                    <w:shd w:val="clear" w:color="auto" w:fill="auto"/>
                    <w:spacing w:after="0" w:line="240" w:lineRule="exact"/>
                    <w:rPr>
                      <w:color w:val="000000"/>
                      <w:sz w:val="24"/>
                      <w:szCs w:val="24"/>
                    </w:rPr>
                  </w:pPr>
                  <w:r w:rsidRPr="00233C6D">
                    <w:rPr>
                      <w:color w:val="000000"/>
                      <w:sz w:val="24"/>
                      <w:szCs w:val="24"/>
                    </w:rPr>
                    <w:t>Без устройства деревянного свайного основания</w:t>
                  </w:r>
                </w:p>
              </w:tc>
              <w:tc>
                <w:tcPr>
                  <w:tcW w:w="3048" w:type="dxa"/>
                </w:tcPr>
                <w:p w:rsidR="00C4223B" w:rsidRPr="00233C6D" w:rsidRDefault="00C4223B" w:rsidP="008B6AE0">
                  <w:pPr>
                    <w:pStyle w:val="1"/>
                    <w:framePr w:hSpace="180" w:wrap="around" w:vAnchor="text" w:hAnchor="text" w:x="-176" w:y="237"/>
                    <w:shd w:val="clear" w:color="auto" w:fill="auto"/>
                    <w:spacing w:after="0" w:line="240" w:lineRule="exact"/>
                    <w:jc w:val="center"/>
                    <w:rPr>
                      <w:color w:val="000000"/>
                      <w:sz w:val="24"/>
                      <w:szCs w:val="24"/>
                    </w:rPr>
                  </w:pPr>
                  <w:r w:rsidRPr="00233C6D">
                    <w:rPr>
                      <w:color w:val="000000"/>
                      <w:sz w:val="24"/>
                      <w:szCs w:val="24"/>
                    </w:rPr>
                    <w:t>17 174,25</w:t>
                  </w:r>
                </w:p>
              </w:tc>
            </w:tr>
            <w:tr w:rsidR="00C4223B" w:rsidRPr="00233C6D" w:rsidTr="00BD4254">
              <w:tc>
                <w:tcPr>
                  <w:tcW w:w="3047" w:type="dxa"/>
                  <w:vMerge/>
                </w:tcPr>
                <w:p w:rsidR="00C4223B" w:rsidRPr="00233C6D" w:rsidRDefault="00C4223B" w:rsidP="00BC53FF">
                  <w:pPr>
                    <w:pStyle w:val="1"/>
                    <w:framePr w:hSpace="180" w:wrap="around" w:vAnchor="text" w:hAnchor="text" w:x="-176" w:y="237"/>
                    <w:shd w:val="clear" w:color="auto" w:fill="auto"/>
                    <w:spacing w:after="0" w:line="240" w:lineRule="exact"/>
                    <w:rPr>
                      <w:color w:val="000000"/>
                      <w:sz w:val="24"/>
                      <w:szCs w:val="24"/>
                    </w:rPr>
                  </w:pPr>
                </w:p>
              </w:tc>
              <w:tc>
                <w:tcPr>
                  <w:tcW w:w="3047" w:type="dxa"/>
                </w:tcPr>
                <w:p w:rsidR="00C4223B" w:rsidRPr="00233C6D" w:rsidRDefault="00C4223B" w:rsidP="00BC53FF">
                  <w:pPr>
                    <w:pStyle w:val="1"/>
                    <w:framePr w:hSpace="180" w:wrap="around" w:vAnchor="text" w:hAnchor="text" w:x="-176" w:y="237"/>
                    <w:shd w:val="clear" w:color="auto" w:fill="auto"/>
                    <w:spacing w:after="0" w:line="240" w:lineRule="exact"/>
                    <w:rPr>
                      <w:color w:val="000000"/>
                      <w:sz w:val="24"/>
                      <w:szCs w:val="24"/>
                    </w:rPr>
                  </w:pPr>
                  <w:r w:rsidRPr="00233C6D">
                    <w:rPr>
                      <w:color w:val="000000"/>
                      <w:sz w:val="24"/>
                      <w:szCs w:val="24"/>
                    </w:rPr>
                    <w:t xml:space="preserve">С устройством деревянного свайного основания </w:t>
                  </w:r>
                </w:p>
              </w:tc>
              <w:tc>
                <w:tcPr>
                  <w:tcW w:w="3048" w:type="dxa"/>
                </w:tcPr>
                <w:p w:rsidR="00C4223B" w:rsidRPr="00233C6D" w:rsidRDefault="00C4223B" w:rsidP="008B6AE0">
                  <w:pPr>
                    <w:pStyle w:val="1"/>
                    <w:framePr w:hSpace="180" w:wrap="around" w:vAnchor="text" w:hAnchor="text" w:x="-176" w:y="237"/>
                    <w:shd w:val="clear" w:color="auto" w:fill="auto"/>
                    <w:spacing w:after="0" w:line="240" w:lineRule="exact"/>
                    <w:jc w:val="center"/>
                    <w:rPr>
                      <w:color w:val="000000"/>
                      <w:sz w:val="24"/>
                      <w:szCs w:val="24"/>
                    </w:rPr>
                  </w:pPr>
                  <w:r w:rsidRPr="00233C6D">
                    <w:rPr>
                      <w:color w:val="000000"/>
                      <w:sz w:val="24"/>
                      <w:szCs w:val="24"/>
                    </w:rPr>
                    <w:t>29 064,41</w:t>
                  </w:r>
                </w:p>
              </w:tc>
            </w:tr>
            <w:tr w:rsidR="00C4223B" w:rsidRPr="00233C6D" w:rsidTr="00BD4254">
              <w:tc>
                <w:tcPr>
                  <w:tcW w:w="3047" w:type="dxa"/>
                  <w:vMerge/>
                </w:tcPr>
                <w:p w:rsidR="00C4223B" w:rsidRPr="00233C6D" w:rsidRDefault="00C4223B" w:rsidP="00BC53FF">
                  <w:pPr>
                    <w:pStyle w:val="1"/>
                    <w:framePr w:hSpace="180" w:wrap="around" w:vAnchor="text" w:hAnchor="text" w:x="-176" w:y="237"/>
                    <w:shd w:val="clear" w:color="auto" w:fill="auto"/>
                    <w:spacing w:after="0" w:line="240" w:lineRule="exact"/>
                    <w:rPr>
                      <w:color w:val="000000"/>
                      <w:sz w:val="24"/>
                      <w:szCs w:val="24"/>
                    </w:rPr>
                  </w:pPr>
                </w:p>
              </w:tc>
              <w:tc>
                <w:tcPr>
                  <w:tcW w:w="3047" w:type="dxa"/>
                </w:tcPr>
                <w:p w:rsidR="00C4223B" w:rsidRPr="00233C6D" w:rsidRDefault="00C4223B" w:rsidP="00BC53FF">
                  <w:pPr>
                    <w:pStyle w:val="1"/>
                    <w:framePr w:hSpace="180" w:wrap="around" w:vAnchor="text" w:hAnchor="text" w:x="-176" w:y="237"/>
                    <w:shd w:val="clear" w:color="auto" w:fill="auto"/>
                    <w:spacing w:after="0" w:line="240" w:lineRule="exact"/>
                    <w:rPr>
                      <w:color w:val="000000"/>
                      <w:sz w:val="24"/>
                      <w:szCs w:val="24"/>
                    </w:rPr>
                  </w:pPr>
                  <w:r w:rsidRPr="00233C6D">
                    <w:rPr>
                      <w:color w:val="000000"/>
                      <w:sz w:val="24"/>
                      <w:szCs w:val="24"/>
                    </w:rPr>
                    <w:t>Методом продавливания без разработки грунта (прокол) с протаскиванием трубы в футляр</w:t>
                  </w:r>
                </w:p>
              </w:tc>
              <w:tc>
                <w:tcPr>
                  <w:tcW w:w="3048" w:type="dxa"/>
                </w:tcPr>
                <w:p w:rsidR="00C4223B" w:rsidRPr="00233C6D" w:rsidRDefault="00C4223B" w:rsidP="008B6AE0">
                  <w:pPr>
                    <w:pStyle w:val="1"/>
                    <w:framePr w:hSpace="180" w:wrap="around" w:vAnchor="text" w:hAnchor="text" w:x="-176" w:y="237"/>
                    <w:shd w:val="clear" w:color="auto" w:fill="auto"/>
                    <w:spacing w:after="0" w:line="240" w:lineRule="exact"/>
                    <w:jc w:val="center"/>
                    <w:rPr>
                      <w:color w:val="000000"/>
                      <w:sz w:val="24"/>
                      <w:szCs w:val="24"/>
                    </w:rPr>
                  </w:pPr>
                  <w:r w:rsidRPr="00233C6D">
                    <w:rPr>
                      <w:color w:val="000000"/>
                      <w:sz w:val="24"/>
                      <w:szCs w:val="24"/>
                    </w:rPr>
                    <w:t>29 587,41</w:t>
                  </w:r>
                </w:p>
              </w:tc>
            </w:tr>
            <w:tr w:rsidR="00C4223B" w:rsidRPr="00233C6D" w:rsidTr="00BD4254">
              <w:tc>
                <w:tcPr>
                  <w:tcW w:w="3047" w:type="dxa"/>
                  <w:vMerge w:val="restart"/>
                </w:tcPr>
                <w:p w:rsidR="00C4223B" w:rsidRPr="00233C6D" w:rsidRDefault="00C4223B" w:rsidP="00BC53FF">
                  <w:pPr>
                    <w:pStyle w:val="1"/>
                    <w:framePr w:hSpace="180" w:wrap="around" w:vAnchor="text" w:hAnchor="text" w:x="-176" w:y="237"/>
                    <w:shd w:val="clear" w:color="auto" w:fill="auto"/>
                    <w:spacing w:after="0" w:line="240" w:lineRule="exact"/>
                    <w:rPr>
                      <w:color w:val="000000"/>
                      <w:sz w:val="24"/>
                      <w:szCs w:val="24"/>
                    </w:rPr>
                  </w:pPr>
                  <w:r w:rsidRPr="00233C6D">
                    <w:rPr>
                      <w:color w:val="000000"/>
                      <w:sz w:val="24"/>
                      <w:szCs w:val="24"/>
                    </w:rPr>
                    <w:t>От 200 мм до 250 мм (включительно)</w:t>
                  </w:r>
                </w:p>
              </w:tc>
              <w:tc>
                <w:tcPr>
                  <w:tcW w:w="3047" w:type="dxa"/>
                </w:tcPr>
                <w:p w:rsidR="00C4223B" w:rsidRPr="00233C6D" w:rsidRDefault="00C4223B" w:rsidP="00BC53FF">
                  <w:pPr>
                    <w:pStyle w:val="1"/>
                    <w:framePr w:hSpace="180" w:wrap="around" w:vAnchor="text" w:hAnchor="text" w:x="-176" w:y="237"/>
                    <w:shd w:val="clear" w:color="auto" w:fill="auto"/>
                    <w:spacing w:after="0" w:line="240" w:lineRule="exact"/>
                    <w:rPr>
                      <w:color w:val="000000"/>
                      <w:sz w:val="24"/>
                      <w:szCs w:val="24"/>
                    </w:rPr>
                  </w:pPr>
                  <w:r w:rsidRPr="00233C6D">
                    <w:rPr>
                      <w:color w:val="000000"/>
                      <w:sz w:val="24"/>
                      <w:szCs w:val="24"/>
                    </w:rPr>
                    <w:t>Без устройства деревянного свайного основания</w:t>
                  </w:r>
                </w:p>
              </w:tc>
              <w:tc>
                <w:tcPr>
                  <w:tcW w:w="3048" w:type="dxa"/>
                </w:tcPr>
                <w:p w:rsidR="00C4223B" w:rsidRPr="00233C6D" w:rsidRDefault="00C4223B" w:rsidP="008B6AE0">
                  <w:pPr>
                    <w:pStyle w:val="1"/>
                    <w:framePr w:hSpace="180" w:wrap="around" w:vAnchor="text" w:hAnchor="text" w:x="-176" w:y="237"/>
                    <w:shd w:val="clear" w:color="auto" w:fill="auto"/>
                    <w:spacing w:after="0" w:line="240" w:lineRule="exact"/>
                    <w:jc w:val="center"/>
                    <w:rPr>
                      <w:color w:val="000000"/>
                      <w:sz w:val="24"/>
                      <w:szCs w:val="24"/>
                    </w:rPr>
                  </w:pPr>
                  <w:r w:rsidRPr="00233C6D">
                    <w:rPr>
                      <w:color w:val="000000"/>
                      <w:sz w:val="24"/>
                      <w:szCs w:val="24"/>
                    </w:rPr>
                    <w:t>37 264,69</w:t>
                  </w:r>
                </w:p>
              </w:tc>
            </w:tr>
            <w:bookmarkEnd w:id="0"/>
            <w:tr w:rsidR="00C4223B" w:rsidRPr="00233C6D" w:rsidTr="00BD4254">
              <w:tc>
                <w:tcPr>
                  <w:tcW w:w="3047" w:type="dxa"/>
                  <w:vMerge/>
                </w:tcPr>
                <w:p w:rsidR="00C4223B" w:rsidRPr="00233C6D" w:rsidRDefault="00C4223B" w:rsidP="008B6AE0">
                  <w:pPr>
                    <w:pStyle w:val="1"/>
                    <w:framePr w:hSpace="180" w:wrap="around" w:vAnchor="text" w:hAnchor="text" w:x="-176" w:y="237"/>
                    <w:shd w:val="clear" w:color="auto" w:fill="auto"/>
                    <w:spacing w:after="0" w:line="240" w:lineRule="exact"/>
                    <w:jc w:val="both"/>
                    <w:rPr>
                      <w:color w:val="000000"/>
                      <w:sz w:val="24"/>
                      <w:szCs w:val="24"/>
                    </w:rPr>
                  </w:pPr>
                </w:p>
              </w:tc>
              <w:tc>
                <w:tcPr>
                  <w:tcW w:w="3047" w:type="dxa"/>
                </w:tcPr>
                <w:p w:rsidR="00C4223B" w:rsidRPr="00233C6D" w:rsidRDefault="00C4223B" w:rsidP="00BC53FF">
                  <w:pPr>
                    <w:pStyle w:val="1"/>
                    <w:framePr w:hSpace="180" w:wrap="around" w:vAnchor="text" w:hAnchor="text" w:x="-176" w:y="237"/>
                    <w:shd w:val="clear" w:color="auto" w:fill="auto"/>
                    <w:spacing w:after="0" w:line="240" w:lineRule="exact"/>
                    <w:rPr>
                      <w:color w:val="000000"/>
                      <w:sz w:val="24"/>
                      <w:szCs w:val="24"/>
                    </w:rPr>
                  </w:pPr>
                  <w:r w:rsidRPr="00233C6D">
                    <w:rPr>
                      <w:color w:val="000000"/>
                      <w:sz w:val="24"/>
                      <w:szCs w:val="24"/>
                    </w:rPr>
                    <w:t xml:space="preserve">С устройством деревянного свайного основания </w:t>
                  </w:r>
                </w:p>
              </w:tc>
              <w:tc>
                <w:tcPr>
                  <w:tcW w:w="3048" w:type="dxa"/>
                </w:tcPr>
                <w:p w:rsidR="00C4223B" w:rsidRPr="00233C6D" w:rsidRDefault="00C4223B" w:rsidP="008B6AE0">
                  <w:pPr>
                    <w:pStyle w:val="1"/>
                    <w:framePr w:hSpace="180" w:wrap="around" w:vAnchor="text" w:hAnchor="text" w:x="-176" w:y="237"/>
                    <w:shd w:val="clear" w:color="auto" w:fill="auto"/>
                    <w:spacing w:after="0" w:line="240" w:lineRule="exact"/>
                    <w:jc w:val="center"/>
                    <w:rPr>
                      <w:color w:val="000000"/>
                      <w:sz w:val="24"/>
                      <w:szCs w:val="24"/>
                    </w:rPr>
                  </w:pPr>
                  <w:r w:rsidRPr="00233C6D">
                    <w:rPr>
                      <w:color w:val="000000"/>
                      <w:sz w:val="24"/>
                      <w:szCs w:val="24"/>
                    </w:rPr>
                    <w:t>66 099,98</w:t>
                  </w:r>
                </w:p>
              </w:tc>
            </w:tr>
          </w:tbl>
          <w:p w:rsidR="00C4223B" w:rsidRPr="0027239E" w:rsidRDefault="00C4223B" w:rsidP="00C4223B">
            <w:pPr>
              <w:widowControl w:val="0"/>
              <w:autoSpaceDE w:val="0"/>
              <w:autoSpaceDN w:val="0"/>
              <w:adjustRightInd w:val="0"/>
              <w:spacing w:after="0" w:line="240" w:lineRule="auto"/>
              <w:jc w:val="both"/>
              <w:rPr>
                <w:rFonts w:ascii="Times New Roman" w:hAnsi="Times New Roman" w:cs="Times New Roman"/>
                <w:sz w:val="24"/>
                <w:szCs w:val="24"/>
              </w:rPr>
            </w:pPr>
            <w:r w:rsidRPr="00D56330">
              <w:rPr>
                <w:rFonts w:ascii="Times New Roman" w:hAnsi="Times New Roman" w:cs="Times New Roman"/>
                <w:sz w:val="24"/>
                <w:szCs w:val="24"/>
              </w:rPr>
              <w:t xml:space="preserve">(письмо МУП </w:t>
            </w:r>
            <w:r>
              <w:rPr>
                <w:rFonts w:ascii="Times New Roman" w:hAnsi="Times New Roman" w:cs="Times New Roman"/>
                <w:sz w:val="24"/>
                <w:szCs w:val="24"/>
              </w:rPr>
              <w:t>"</w:t>
            </w:r>
            <w:r w:rsidRPr="00D56330">
              <w:rPr>
                <w:rFonts w:ascii="Times New Roman" w:hAnsi="Times New Roman" w:cs="Times New Roman"/>
                <w:sz w:val="24"/>
                <w:szCs w:val="24"/>
              </w:rPr>
              <w:t>Городское благоустройство</w:t>
            </w:r>
            <w:r>
              <w:rPr>
                <w:rFonts w:ascii="Times New Roman" w:hAnsi="Times New Roman" w:cs="Times New Roman"/>
                <w:sz w:val="24"/>
                <w:szCs w:val="24"/>
              </w:rPr>
              <w:t>" от 14 сентября</w:t>
            </w:r>
            <w:r w:rsidRPr="00D56330">
              <w:rPr>
                <w:rFonts w:ascii="Times New Roman" w:hAnsi="Times New Roman" w:cs="Times New Roman"/>
                <w:sz w:val="24"/>
                <w:szCs w:val="24"/>
              </w:rPr>
              <w:t xml:space="preserve"> 2023 года </w:t>
            </w:r>
            <w:r>
              <w:rPr>
                <w:rFonts w:ascii="Times New Roman" w:hAnsi="Times New Roman" w:cs="Times New Roman"/>
                <w:sz w:val="24"/>
                <w:szCs w:val="24"/>
              </w:rPr>
              <w:t>№ 1339</w:t>
            </w:r>
            <w:r w:rsidRPr="00D56330">
              <w:rPr>
                <w:rFonts w:ascii="Times New Roman" w:hAnsi="Times New Roman" w:cs="Times New Roman"/>
                <w:sz w:val="24"/>
                <w:szCs w:val="24"/>
              </w:rPr>
              <w:t>).</w:t>
            </w:r>
          </w:p>
          <w:p w:rsidR="00C4223B" w:rsidRPr="00D04FF6" w:rsidRDefault="00C4223B" w:rsidP="00C4223B">
            <w:pPr>
              <w:pStyle w:val="2"/>
              <w:shd w:val="clear" w:color="auto" w:fill="auto"/>
              <w:spacing w:after="0" w:line="240" w:lineRule="auto"/>
              <w:ind w:left="20" w:right="20"/>
              <w:jc w:val="both"/>
              <w:rPr>
                <w:rFonts w:ascii="Times New Roman" w:hAnsi="Times New Roman" w:cs="Times New Roman"/>
                <w:sz w:val="24"/>
                <w:szCs w:val="24"/>
              </w:rPr>
            </w:pPr>
            <w:r w:rsidRPr="00D04FF6">
              <w:rPr>
                <w:rFonts w:ascii="Times New Roman" w:hAnsi="Times New Roman" w:cs="Times New Roman"/>
                <w:sz w:val="24"/>
                <w:szCs w:val="24"/>
              </w:rPr>
              <w:t xml:space="preserve">5.Наружное освещение: проектом строительства сетей наружного освещения объекта, </w:t>
            </w:r>
            <w:r w:rsidRPr="00D04FF6">
              <w:rPr>
                <w:rFonts w:ascii="Times New Roman" w:hAnsi="Times New Roman" w:cs="Times New Roman"/>
                <w:sz w:val="24"/>
                <w:szCs w:val="24"/>
              </w:rPr>
              <w:lastRenderedPageBreak/>
              <w:t>расположенного на земельном участке по адресу Российская Федерация, Архангел</w:t>
            </w:r>
            <w:r>
              <w:rPr>
                <w:rFonts w:ascii="Times New Roman" w:hAnsi="Times New Roman" w:cs="Times New Roman"/>
                <w:sz w:val="24"/>
                <w:szCs w:val="24"/>
              </w:rPr>
              <w:t>ьская область, городской округ "Город Архангельск"</w:t>
            </w:r>
            <w:r w:rsidRPr="00D04FF6">
              <w:rPr>
                <w:rFonts w:ascii="Times New Roman" w:hAnsi="Times New Roman" w:cs="Times New Roman"/>
                <w:sz w:val="24"/>
                <w:szCs w:val="24"/>
              </w:rPr>
              <w:t>, город</w:t>
            </w:r>
            <w:r>
              <w:rPr>
                <w:rFonts w:ascii="Times New Roman" w:hAnsi="Times New Roman" w:cs="Times New Roman"/>
                <w:sz w:val="24"/>
                <w:szCs w:val="24"/>
              </w:rPr>
              <w:t xml:space="preserve"> Архангельск, улица Воронина В.И</w:t>
            </w:r>
            <w:r w:rsidRPr="00D04FF6">
              <w:rPr>
                <w:rFonts w:ascii="Times New Roman" w:hAnsi="Times New Roman" w:cs="Times New Roman"/>
                <w:sz w:val="24"/>
                <w:szCs w:val="24"/>
              </w:rPr>
              <w:t>., земельный участок 22/2 с кадастровым номером 29:22:070305:36, необходимо предусмотреть:</w:t>
            </w:r>
          </w:p>
          <w:p w:rsidR="00C4223B" w:rsidRPr="00D04FF6" w:rsidRDefault="00C4223B" w:rsidP="00C4223B">
            <w:pPr>
              <w:pStyle w:val="2"/>
              <w:shd w:val="clear" w:color="auto" w:fill="auto"/>
              <w:tabs>
                <w:tab w:val="left" w:pos="418"/>
              </w:tabs>
              <w:spacing w:after="0" w:line="240" w:lineRule="auto"/>
              <w:ind w:right="20"/>
              <w:jc w:val="both"/>
              <w:rPr>
                <w:rFonts w:ascii="Times New Roman" w:hAnsi="Times New Roman" w:cs="Times New Roman"/>
                <w:sz w:val="24"/>
                <w:szCs w:val="24"/>
              </w:rPr>
            </w:pPr>
            <w:r w:rsidRPr="00D04FF6">
              <w:rPr>
                <w:rFonts w:ascii="Times New Roman" w:hAnsi="Times New Roman" w:cs="Times New Roman"/>
                <w:sz w:val="24"/>
                <w:szCs w:val="24"/>
              </w:rPr>
              <w:t xml:space="preserve">1.Точку подключения нагрузки сетей наружного освещения принять в </w:t>
            </w:r>
            <w:proofErr w:type="spellStart"/>
            <w:r w:rsidRPr="00D04FF6">
              <w:rPr>
                <w:rFonts w:ascii="Times New Roman" w:hAnsi="Times New Roman" w:cs="Times New Roman"/>
                <w:sz w:val="24"/>
                <w:szCs w:val="24"/>
              </w:rPr>
              <w:t>вводно</w:t>
            </w:r>
            <w:r w:rsidRPr="00D04FF6">
              <w:rPr>
                <w:rFonts w:ascii="Times New Roman" w:hAnsi="Times New Roman" w:cs="Times New Roman"/>
                <w:sz w:val="24"/>
                <w:szCs w:val="24"/>
              </w:rPr>
              <w:softHyphen/>
              <w:t>распределительном</w:t>
            </w:r>
            <w:proofErr w:type="spellEnd"/>
            <w:r w:rsidRPr="00D04FF6">
              <w:rPr>
                <w:rFonts w:ascii="Times New Roman" w:hAnsi="Times New Roman" w:cs="Times New Roman"/>
                <w:sz w:val="24"/>
                <w:szCs w:val="24"/>
              </w:rPr>
              <w:t xml:space="preserve"> устройстве объекта. Управление освещением местное или автоматическое.</w:t>
            </w:r>
          </w:p>
          <w:p w:rsidR="00C4223B" w:rsidRPr="00D04FF6" w:rsidRDefault="00C4223B" w:rsidP="00C4223B">
            <w:pPr>
              <w:pStyle w:val="2"/>
              <w:shd w:val="clear" w:color="auto" w:fill="auto"/>
              <w:tabs>
                <w:tab w:val="left" w:pos="442"/>
              </w:tabs>
              <w:spacing w:after="0" w:line="240" w:lineRule="auto"/>
              <w:ind w:right="20"/>
              <w:jc w:val="both"/>
              <w:rPr>
                <w:rFonts w:ascii="Times New Roman" w:hAnsi="Times New Roman" w:cs="Times New Roman"/>
                <w:sz w:val="24"/>
                <w:szCs w:val="24"/>
              </w:rPr>
            </w:pPr>
            <w:r w:rsidRPr="00D04FF6">
              <w:rPr>
                <w:rFonts w:ascii="Times New Roman" w:hAnsi="Times New Roman" w:cs="Times New Roman"/>
                <w:sz w:val="24"/>
                <w:szCs w:val="24"/>
              </w:rPr>
              <w:t>2.Расч</w:t>
            </w:r>
            <w:r w:rsidR="006A4D7D">
              <w:rPr>
                <w:rFonts w:ascii="Times New Roman" w:hAnsi="Times New Roman" w:cs="Times New Roman"/>
                <w:sz w:val="24"/>
                <w:szCs w:val="24"/>
              </w:rPr>
              <w:t>е</w:t>
            </w:r>
            <w:r w:rsidRPr="00D04FF6">
              <w:rPr>
                <w:rFonts w:ascii="Times New Roman" w:hAnsi="Times New Roman" w:cs="Times New Roman"/>
                <w:sz w:val="24"/>
                <w:szCs w:val="24"/>
              </w:rPr>
              <w:t>т освещенности территории вокруг объекта, парковок автотранспорта, подъездных и пешеходных дорог выполнить с уч</w:t>
            </w:r>
            <w:r w:rsidR="006A4D7D">
              <w:rPr>
                <w:rFonts w:ascii="Times New Roman" w:hAnsi="Times New Roman" w:cs="Times New Roman"/>
                <w:sz w:val="24"/>
                <w:szCs w:val="24"/>
              </w:rPr>
              <w:t>е</w:t>
            </w:r>
            <w:r w:rsidRPr="00D04FF6">
              <w:rPr>
                <w:rFonts w:ascii="Times New Roman" w:hAnsi="Times New Roman" w:cs="Times New Roman"/>
                <w:sz w:val="24"/>
                <w:szCs w:val="24"/>
              </w:rPr>
              <w:t>том требований СП 52.13330.2016.</w:t>
            </w:r>
          </w:p>
          <w:p w:rsidR="00C4223B" w:rsidRPr="00D04FF6" w:rsidRDefault="00C4223B" w:rsidP="00C4223B">
            <w:pPr>
              <w:pStyle w:val="2"/>
              <w:shd w:val="clear" w:color="auto" w:fill="auto"/>
              <w:tabs>
                <w:tab w:val="left" w:pos="442"/>
              </w:tabs>
              <w:spacing w:after="0" w:line="240" w:lineRule="auto"/>
              <w:ind w:right="20"/>
              <w:jc w:val="both"/>
              <w:rPr>
                <w:rFonts w:ascii="Times New Roman" w:hAnsi="Times New Roman" w:cs="Times New Roman"/>
                <w:sz w:val="24"/>
                <w:szCs w:val="24"/>
              </w:rPr>
            </w:pPr>
            <w:r w:rsidRPr="00D04FF6">
              <w:rPr>
                <w:rFonts w:ascii="Times New Roman" w:hAnsi="Times New Roman" w:cs="Times New Roman"/>
                <w:sz w:val="24"/>
                <w:szCs w:val="24"/>
              </w:rPr>
              <w:t>3.Светильники принять светодиодные со встроенной функцией регулирования светового потока, коэффициент пульсации</w:t>
            </w:r>
            <w:r>
              <w:rPr>
                <w:rFonts w:ascii="Times New Roman" w:hAnsi="Times New Roman" w:cs="Times New Roman"/>
                <w:sz w:val="24"/>
                <w:szCs w:val="24"/>
              </w:rPr>
              <w:t xml:space="preserve"> которого не должен превышать 5 процентов</w:t>
            </w:r>
            <w:r w:rsidRPr="00D04FF6">
              <w:rPr>
                <w:rFonts w:ascii="Times New Roman" w:hAnsi="Times New Roman" w:cs="Times New Roman"/>
                <w:sz w:val="24"/>
                <w:szCs w:val="24"/>
              </w:rPr>
              <w:t>, со световой отдачей не менее 140 лм/Вт и цветовой температурой 3000 - 4000 К. Подключение светильников к линии выполнить с соблюдением чередования фаз, равномерно распределяя нагрузку по фазам.</w:t>
            </w:r>
          </w:p>
          <w:p w:rsidR="00C4223B" w:rsidRPr="00D04FF6" w:rsidRDefault="00C4223B" w:rsidP="00C4223B">
            <w:pPr>
              <w:pStyle w:val="2"/>
              <w:shd w:val="clear" w:color="auto" w:fill="auto"/>
              <w:tabs>
                <w:tab w:val="left" w:pos="452"/>
              </w:tabs>
              <w:spacing w:after="0" w:line="240" w:lineRule="auto"/>
              <w:ind w:right="20"/>
              <w:jc w:val="both"/>
              <w:rPr>
                <w:rFonts w:ascii="Times New Roman" w:hAnsi="Times New Roman" w:cs="Times New Roman"/>
                <w:sz w:val="24"/>
                <w:szCs w:val="24"/>
              </w:rPr>
            </w:pPr>
            <w:r w:rsidRPr="00D04FF6">
              <w:rPr>
                <w:rFonts w:ascii="Times New Roman" w:hAnsi="Times New Roman" w:cs="Times New Roman"/>
                <w:sz w:val="24"/>
                <w:szCs w:val="24"/>
              </w:rPr>
              <w:t xml:space="preserve">4.Подать заявку на технологическое присоединение объекта к электрическим сетям </w:t>
            </w:r>
            <w:r>
              <w:rPr>
                <w:rFonts w:ascii="Times New Roman" w:hAnsi="Times New Roman" w:cs="Times New Roman"/>
                <w:sz w:val="24"/>
                <w:szCs w:val="24"/>
              </w:rPr>
              <w:br/>
            </w:r>
            <w:r w:rsidRPr="00D04FF6">
              <w:rPr>
                <w:rFonts w:ascii="Times New Roman" w:hAnsi="Times New Roman" w:cs="Times New Roman"/>
                <w:sz w:val="24"/>
                <w:szCs w:val="24"/>
              </w:rPr>
              <w:t>в сетевую организацию.</w:t>
            </w:r>
          </w:p>
          <w:p w:rsidR="00C4223B" w:rsidRPr="00D04FF6" w:rsidRDefault="00C4223B" w:rsidP="00C4223B">
            <w:pPr>
              <w:pStyle w:val="2"/>
              <w:shd w:val="clear" w:color="auto" w:fill="auto"/>
              <w:tabs>
                <w:tab w:val="left" w:pos="438"/>
              </w:tabs>
              <w:spacing w:after="0" w:line="240" w:lineRule="auto"/>
              <w:ind w:right="20"/>
              <w:jc w:val="both"/>
              <w:rPr>
                <w:rFonts w:ascii="Times New Roman" w:hAnsi="Times New Roman" w:cs="Times New Roman"/>
                <w:sz w:val="24"/>
                <w:szCs w:val="24"/>
              </w:rPr>
            </w:pPr>
            <w:r w:rsidRPr="00D04FF6">
              <w:rPr>
                <w:rFonts w:ascii="Times New Roman" w:hAnsi="Times New Roman" w:cs="Times New Roman"/>
                <w:sz w:val="24"/>
                <w:szCs w:val="24"/>
              </w:rPr>
              <w:t xml:space="preserve">5.Все проектные и электромонтажные работы выполнить в соответствии </w:t>
            </w:r>
            <w:r>
              <w:rPr>
                <w:rFonts w:ascii="Times New Roman" w:hAnsi="Times New Roman" w:cs="Times New Roman"/>
                <w:sz w:val="24"/>
                <w:szCs w:val="24"/>
              </w:rPr>
              <w:br/>
            </w:r>
            <w:r w:rsidRPr="00D04FF6">
              <w:rPr>
                <w:rFonts w:ascii="Times New Roman" w:hAnsi="Times New Roman" w:cs="Times New Roman"/>
                <w:sz w:val="24"/>
                <w:szCs w:val="24"/>
              </w:rPr>
              <w:t>с требованиями ПУЭ, ПТЭЭП, ПОТЭЭ и действующих нормативно-технических документов.</w:t>
            </w:r>
          </w:p>
          <w:p w:rsidR="00B878A1" w:rsidRPr="00D04FF6" w:rsidRDefault="00C4223B" w:rsidP="00C4223B">
            <w:pPr>
              <w:widowControl w:val="0"/>
              <w:autoSpaceDE w:val="0"/>
              <w:autoSpaceDN w:val="0"/>
              <w:adjustRightInd w:val="0"/>
              <w:spacing w:after="0" w:line="240" w:lineRule="auto"/>
              <w:jc w:val="both"/>
              <w:rPr>
                <w:rFonts w:ascii="Times New Roman" w:hAnsi="Times New Roman" w:cs="Times New Roman"/>
                <w:sz w:val="24"/>
                <w:szCs w:val="24"/>
              </w:rPr>
            </w:pPr>
            <w:r w:rsidRPr="00D04FF6">
              <w:rPr>
                <w:rFonts w:ascii="Times New Roman" w:hAnsi="Times New Roman" w:cs="Times New Roman"/>
                <w:sz w:val="24"/>
                <w:szCs w:val="24"/>
              </w:rPr>
              <w:t>Технические условия действительны в течение двух лет (письмо МУП "</w:t>
            </w:r>
            <w:proofErr w:type="spellStart"/>
            <w:r w:rsidRPr="00D04FF6">
              <w:rPr>
                <w:rFonts w:ascii="Times New Roman" w:hAnsi="Times New Roman" w:cs="Times New Roman"/>
                <w:sz w:val="24"/>
                <w:szCs w:val="24"/>
              </w:rPr>
              <w:t>Горсвет</w:t>
            </w:r>
            <w:proofErr w:type="spellEnd"/>
            <w:r w:rsidRPr="00D04FF6">
              <w:rPr>
                <w:rFonts w:ascii="Times New Roman" w:hAnsi="Times New Roman" w:cs="Times New Roman"/>
                <w:sz w:val="24"/>
                <w:szCs w:val="24"/>
              </w:rPr>
              <w:t xml:space="preserve">" </w:t>
            </w:r>
            <w:r>
              <w:rPr>
                <w:rFonts w:ascii="Times New Roman" w:hAnsi="Times New Roman" w:cs="Times New Roman"/>
                <w:sz w:val="24"/>
                <w:szCs w:val="24"/>
              </w:rPr>
              <w:br/>
              <w:t>от 13 сентября</w:t>
            </w:r>
            <w:r w:rsidR="00AC33A7">
              <w:rPr>
                <w:rFonts w:ascii="Times New Roman" w:hAnsi="Times New Roman" w:cs="Times New Roman"/>
                <w:sz w:val="24"/>
                <w:szCs w:val="24"/>
              </w:rPr>
              <w:t xml:space="preserve"> 2023</w:t>
            </w:r>
            <w:r w:rsidRPr="00D04FF6">
              <w:rPr>
                <w:rFonts w:ascii="Times New Roman" w:hAnsi="Times New Roman" w:cs="Times New Roman"/>
                <w:sz w:val="24"/>
                <w:szCs w:val="24"/>
              </w:rPr>
              <w:t xml:space="preserve"> года № </w:t>
            </w:r>
            <w:r>
              <w:rPr>
                <w:rFonts w:ascii="Times New Roman" w:hAnsi="Times New Roman" w:cs="Times New Roman"/>
                <w:sz w:val="24"/>
                <w:szCs w:val="24"/>
              </w:rPr>
              <w:t>1789/04</w:t>
            </w:r>
            <w:r w:rsidRPr="00D04FF6">
              <w:rPr>
                <w:rFonts w:ascii="Times New Roman" w:hAnsi="Times New Roman" w:cs="Times New Roman"/>
                <w:sz w:val="24"/>
                <w:szCs w:val="24"/>
              </w:rPr>
              <w:t>).</w:t>
            </w:r>
          </w:p>
          <w:p w:rsidR="00995E42" w:rsidRPr="00AF0FEC" w:rsidRDefault="005C4821" w:rsidP="00995E42">
            <w:pPr>
              <w:tabs>
                <w:tab w:val="left" w:pos="0"/>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Лот № 3</w:t>
            </w:r>
            <w:r w:rsidR="00995E42" w:rsidRPr="00AF0FEC">
              <w:rPr>
                <w:rFonts w:ascii="Times New Roman" w:eastAsia="Times New Roman" w:hAnsi="Times New Roman" w:cs="Times New Roman"/>
                <w:b/>
                <w:sz w:val="24"/>
                <w:szCs w:val="24"/>
                <w:lang w:eastAsia="ru-RU"/>
              </w:rPr>
              <w:t>: Земельный участок (категория земель - земли населенных пунктов),</w:t>
            </w:r>
            <w:r w:rsidR="00995E42" w:rsidRPr="00AF0FEC">
              <w:rPr>
                <w:sz w:val="24"/>
                <w:szCs w:val="24"/>
              </w:rPr>
              <w:t xml:space="preserve"> </w:t>
            </w:r>
            <w:r w:rsidR="00995E42" w:rsidRPr="00AF0FEC">
              <w:rPr>
                <w:rFonts w:ascii="Times New Roman" w:eastAsia="Times New Roman" w:hAnsi="Times New Roman" w:cs="Times New Roman"/>
                <w:b/>
                <w:sz w:val="24"/>
                <w:szCs w:val="24"/>
                <w:lang w:eastAsia="ru-RU"/>
              </w:rPr>
              <w:t xml:space="preserve">государственная собственность на который не разграничена, с кадастровым номером 29:22:040201:1753, общей площадью </w:t>
            </w:r>
            <w:r w:rsidR="00995E42">
              <w:rPr>
                <w:rFonts w:ascii="Times New Roman" w:hAnsi="Times New Roman" w:cs="Times New Roman"/>
                <w:b/>
                <w:color w:val="000000"/>
                <w:sz w:val="24"/>
                <w:szCs w:val="24"/>
                <w:shd w:val="clear" w:color="auto" w:fill="FFFFFF"/>
              </w:rPr>
              <w:t>243</w:t>
            </w:r>
            <w:r w:rsidR="00995E42" w:rsidRPr="00AF0FEC">
              <w:rPr>
                <w:rFonts w:ascii="Calibri" w:hAnsi="Calibri"/>
                <w:b/>
                <w:color w:val="000000"/>
                <w:sz w:val="24"/>
                <w:szCs w:val="24"/>
                <w:shd w:val="clear" w:color="auto" w:fill="FFFFFF"/>
              </w:rPr>
              <w:t xml:space="preserve"> </w:t>
            </w:r>
            <w:r w:rsidR="00995E42" w:rsidRPr="00AF0FEC">
              <w:rPr>
                <w:rFonts w:ascii="Times New Roman" w:eastAsia="Times New Roman" w:hAnsi="Times New Roman" w:cs="Times New Roman"/>
                <w:b/>
                <w:sz w:val="24"/>
                <w:szCs w:val="24"/>
                <w:lang w:eastAsia="ru-RU"/>
              </w:rPr>
              <w:t xml:space="preserve">кв. м, расположенный по адресу: </w:t>
            </w:r>
            <w:r w:rsidR="00995E42" w:rsidRPr="00AF0FEC">
              <w:rPr>
                <w:rFonts w:ascii="Times New Roman" w:hAnsi="Times New Roman" w:cs="Times New Roman"/>
                <w:b/>
                <w:sz w:val="24"/>
                <w:szCs w:val="24"/>
              </w:rPr>
              <w:t>Российская Федерация, Архангел</w:t>
            </w:r>
            <w:r w:rsidR="00995E42">
              <w:rPr>
                <w:rFonts w:ascii="Times New Roman" w:hAnsi="Times New Roman" w:cs="Times New Roman"/>
                <w:b/>
                <w:sz w:val="24"/>
                <w:szCs w:val="24"/>
              </w:rPr>
              <w:t>ьская область, городской округ "Г</w:t>
            </w:r>
            <w:r w:rsidR="00995E42" w:rsidRPr="00AF0FEC">
              <w:rPr>
                <w:rFonts w:ascii="Times New Roman" w:hAnsi="Times New Roman" w:cs="Times New Roman"/>
                <w:b/>
                <w:sz w:val="24"/>
                <w:szCs w:val="24"/>
              </w:rPr>
              <w:t>ород Архангельск</w:t>
            </w:r>
            <w:r w:rsidR="00995E42">
              <w:rPr>
                <w:rFonts w:ascii="Times New Roman" w:hAnsi="Times New Roman" w:cs="Times New Roman"/>
                <w:b/>
                <w:sz w:val="24"/>
                <w:szCs w:val="24"/>
              </w:rPr>
              <w:t>"</w:t>
            </w:r>
            <w:r w:rsidR="00995E42" w:rsidRPr="00AF0FEC">
              <w:rPr>
                <w:rFonts w:ascii="Times New Roman" w:hAnsi="Times New Roman" w:cs="Times New Roman"/>
                <w:b/>
                <w:sz w:val="24"/>
                <w:szCs w:val="24"/>
              </w:rPr>
              <w:t xml:space="preserve">, город Архангельск, шоссе </w:t>
            </w:r>
            <w:proofErr w:type="spellStart"/>
            <w:r w:rsidR="00995E42" w:rsidRPr="00AF0FEC">
              <w:rPr>
                <w:rFonts w:ascii="Times New Roman" w:hAnsi="Times New Roman" w:cs="Times New Roman"/>
                <w:b/>
                <w:sz w:val="24"/>
                <w:szCs w:val="24"/>
              </w:rPr>
              <w:t>Талажское</w:t>
            </w:r>
            <w:proofErr w:type="spellEnd"/>
            <w:r w:rsidR="00995E42" w:rsidRPr="00AF0FEC">
              <w:rPr>
                <w:rFonts w:ascii="Times New Roman" w:hAnsi="Times New Roman" w:cs="Times New Roman"/>
                <w:b/>
                <w:sz w:val="24"/>
                <w:szCs w:val="24"/>
              </w:rPr>
              <w:t>, земельный участок 29,</w:t>
            </w:r>
            <w:r w:rsidR="00995E42" w:rsidRPr="00AF0FEC">
              <w:rPr>
                <w:rFonts w:ascii="Times New Roman" w:eastAsia="Times New Roman" w:hAnsi="Times New Roman" w:cs="Times New Roman"/>
                <w:b/>
                <w:sz w:val="24"/>
                <w:szCs w:val="24"/>
                <w:lang w:eastAsia="ru-RU"/>
              </w:rPr>
              <w:t xml:space="preserve"> </w:t>
            </w:r>
            <w:r w:rsidR="00995E42">
              <w:rPr>
                <w:rFonts w:ascii="Times New Roman" w:eastAsia="Times New Roman" w:hAnsi="Times New Roman" w:cs="Times New Roman"/>
                <w:b/>
                <w:sz w:val="24"/>
                <w:szCs w:val="24"/>
                <w:lang w:eastAsia="ru-RU"/>
              </w:rPr>
              <w:br/>
            </w:r>
            <w:r w:rsidR="00995E42" w:rsidRPr="00AF0FEC">
              <w:rPr>
                <w:rFonts w:ascii="Times New Roman" w:eastAsia="Times New Roman" w:hAnsi="Times New Roman" w:cs="Times New Roman"/>
                <w:b/>
                <w:sz w:val="24"/>
                <w:szCs w:val="24"/>
                <w:lang w:eastAsia="ru-RU"/>
              </w:rPr>
              <w:t xml:space="preserve">для </w:t>
            </w:r>
            <w:r w:rsidR="00995E42" w:rsidRPr="00AF0FEC">
              <w:rPr>
                <w:rFonts w:ascii="Times New Roman" w:hAnsi="Times New Roman" w:cs="Times New Roman"/>
                <w:b/>
                <w:sz w:val="24"/>
                <w:szCs w:val="24"/>
              </w:rPr>
              <w:t>складских площадок</w:t>
            </w:r>
            <w:r w:rsidR="00995E42" w:rsidRPr="00AF0FEC">
              <w:rPr>
                <w:rFonts w:ascii="Times New Roman" w:eastAsia="Times New Roman" w:hAnsi="Times New Roman" w:cs="Times New Roman"/>
                <w:b/>
                <w:sz w:val="24"/>
                <w:szCs w:val="24"/>
                <w:lang w:eastAsia="ru-RU"/>
              </w:rPr>
              <w:t>.</w:t>
            </w:r>
          </w:p>
          <w:p w:rsidR="00995E42" w:rsidRPr="00AF0FEC" w:rsidRDefault="00995E42" w:rsidP="00995E4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0FEC">
              <w:rPr>
                <w:rFonts w:ascii="Times New Roman" w:eastAsia="Times New Roman" w:hAnsi="Times New Roman" w:cs="Times New Roman"/>
                <w:sz w:val="24"/>
                <w:szCs w:val="24"/>
                <w:lang w:eastAsia="ru-RU"/>
              </w:rPr>
              <w:t xml:space="preserve">Срок аренды земельного участка – </w:t>
            </w:r>
            <w:r>
              <w:rPr>
                <w:rFonts w:ascii="Times New Roman" w:eastAsia="Times New Roman" w:hAnsi="Times New Roman" w:cs="Times New Roman"/>
                <w:sz w:val="24"/>
                <w:szCs w:val="24"/>
                <w:lang w:eastAsia="ru-RU"/>
              </w:rPr>
              <w:t xml:space="preserve">5 (пять) лет </w:t>
            </w:r>
            <w:r w:rsidRPr="00AF0FEC">
              <w:rPr>
                <w:rFonts w:ascii="Times New Roman" w:eastAsia="Times New Roman" w:hAnsi="Times New Roman" w:cs="Times New Roman"/>
                <w:sz w:val="24"/>
                <w:szCs w:val="24"/>
                <w:lang w:eastAsia="ru-RU"/>
              </w:rPr>
              <w:t>с момента подписания договора аренды.</w:t>
            </w:r>
          </w:p>
          <w:p w:rsidR="00995E42" w:rsidRPr="00AF0FEC" w:rsidRDefault="00995E42" w:rsidP="00995E4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0FEC">
              <w:rPr>
                <w:rFonts w:ascii="Times New Roman" w:eastAsia="Times New Roman" w:hAnsi="Times New Roman" w:cs="Times New Roman"/>
                <w:sz w:val="24"/>
                <w:szCs w:val="24"/>
                <w:lang w:eastAsia="ru-RU"/>
              </w:rPr>
              <w:t xml:space="preserve">Начальный размер годовой арендной платы: </w:t>
            </w:r>
          </w:p>
          <w:p w:rsidR="00995E42" w:rsidRPr="00AF0FEC" w:rsidRDefault="00995E42" w:rsidP="00995E4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17 032</w:t>
            </w:r>
            <w:r w:rsidRPr="00AF0FE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Семнадцать тысяч тридцать два) рубля 36</w:t>
            </w:r>
            <w:r w:rsidRPr="00AF0FEC">
              <w:rPr>
                <w:rFonts w:ascii="Times New Roman" w:eastAsia="Times New Roman" w:hAnsi="Times New Roman" w:cs="Times New Roman"/>
                <w:sz w:val="24"/>
                <w:szCs w:val="24"/>
                <w:lang w:eastAsia="ru-RU"/>
              </w:rPr>
              <w:t xml:space="preserve"> копеек. </w:t>
            </w:r>
          </w:p>
          <w:p w:rsidR="00995E42" w:rsidRPr="00AF0FEC" w:rsidRDefault="00995E42" w:rsidP="00995E4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0FEC">
              <w:rPr>
                <w:rFonts w:ascii="Times New Roman" w:eastAsia="Times New Roman" w:hAnsi="Times New Roman" w:cs="Times New Roman"/>
                <w:sz w:val="24"/>
                <w:szCs w:val="24"/>
                <w:lang w:eastAsia="ru-RU"/>
              </w:rPr>
              <w:t xml:space="preserve">Сумма задатка на участие в аукционе: </w:t>
            </w:r>
          </w:p>
          <w:p w:rsidR="00995E42" w:rsidRPr="00AF0FEC" w:rsidRDefault="00995E42" w:rsidP="00995E4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17 032</w:t>
            </w:r>
            <w:r w:rsidRPr="00AF0FE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Семнадцать тысяч тридцать два) рубля 36</w:t>
            </w:r>
            <w:r w:rsidRPr="00AF0FEC">
              <w:rPr>
                <w:rFonts w:ascii="Times New Roman" w:eastAsia="Times New Roman" w:hAnsi="Times New Roman" w:cs="Times New Roman"/>
                <w:sz w:val="24"/>
                <w:szCs w:val="24"/>
                <w:lang w:eastAsia="ru-RU"/>
              </w:rPr>
              <w:t xml:space="preserve"> копеек (100 процентов).</w:t>
            </w:r>
          </w:p>
          <w:p w:rsidR="00995E42" w:rsidRPr="00AF0FEC" w:rsidRDefault="00995E42" w:rsidP="00995E4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0FEC">
              <w:rPr>
                <w:rFonts w:ascii="Times New Roman" w:eastAsia="Times New Roman" w:hAnsi="Times New Roman" w:cs="Times New Roman"/>
                <w:sz w:val="24"/>
                <w:szCs w:val="24"/>
                <w:lang w:eastAsia="ru-RU"/>
              </w:rPr>
              <w:t xml:space="preserve">"Шаг аукциона": </w:t>
            </w:r>
          </w:p>
          <w:p w:rsidR="00995E42" w:rsidRPr="00AF0FEC" w:rsidRDefault="00995E42" w:rsidP="00995E4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510, 98</w:t>
            </w:r>
            <w:r w:rsidRPr="00AF0FE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Пятьсот десять рублей) рублей 98 копеек</w:t>
            </w:r>
            <w:r w:rsidRPr="00AF0FEC">
              <w:rPr>
                <w:rFonts w:ascii="Times New Roman" w:eastAsia="Times New Roman" w:hAnsi="Times New Roman" w:cs="Times New Roman"/>
                <w:sz w:val="24"/>
                <w:szCs w:val="24"/>
                <w:lang w:eastAsia="ru-RU"/>
              </w:rPr>
              <w:t xml:space="preserve"> (3 процента).</w:t>
            </w:r>
          </w:p>
          <w:p w:rsidR="00995E42" w:rsidRPr="00D609A6" w:rsidRDefault="00995E42" w:rsidP="00995E42">
            <w:pPr>
              <w:tabs>
                <w:tab w:val="left" w:pos="0"/>
              </w:tabs>
              <w:spacing w:after="0" w:line="240" w:lineRule="auto"/>
              <w:jc w:val="both"/>
              <w:rPr>
                <w:rFonts w:ascii="Times New Roman" w:eastAsia="Times New Roman" w:hAnsi="Times New Roman" w:cs="Times New Roman"/>
                <w:sz w:val="24"/>
                <w:szCs w:val="24"/>
                <w:lang w:eastAsia="ru-RU"/>
              </w:rPr>
            </w:pPr>
            <w:r w:rsidRPr="00AF0FEC">
              <w:rPr>
                <w:rFonts w:ascii="Times New Roman" w:eastAsia="Times New Roman" w:hAnsi="Times New Roman" w:cs="Times New Roman"/>
                <w:sz w:val="24"/>
                <w:szCs w:val="24"/>
                <w:lang w:eastAsia="ru-RU"/>
              </w:rPr>
              <w:t xml:space="preserve">Ограничения, обременения: </w:t>
            </w:r>
            <w:r w:rsidRPr="00D609A6">
              <w:rPr>
                <w:rFonts w:ascii="Times New Roman" w:eastAsia="Times New Roman" w:hAnsi="Times New Roman" w:cs="Times New Roman"/>
                <w:sz w:val="24"/>
                <w:szCs w:val="24"/>
                <w:lang w:eastAsia="ru-RU"/>
              </w:rPr>
              <w:t xml:space="preserve">земельный участок с кадастровым номером </w:t>
            </w:r>
            <w:r w:rsidRPr="00AF0FEC">
              <w:rPr>
                <w:rFonts w:ascii="Times New Roman" w:eastAsia="Calibri" w:hAnsi="Times New Roman" w:cs="Times New Roman"/>
                <w:sz w:val="24"/>
                <w:szCs w:val="24"/>
              </w:rPr>
              <w:t>29:22:040201:1753</w:t>
            </w:r>
            <w:r>
              <w:rPr>
                <w:rFonts w:ascii="Times New Roman" w:eastAsia="Calibri" w:hAnsi="Times New Roman" w:cs="Times New Roman"/>
                <w:sz w:val="24"/>
                <w:szCs w:val="24"/>
              </w:rPr>
              <w:t xml:space="preserve"> </w:t>
            </w:r>
            <w:r w:rsidRPr="00D609A6">
              <w:rPr>
                <w:rFonts w:ascii="Times New Roman" w:eastAsia="Calibri" w:hAnsi="Times New Roman" w:cs="Times New Roman"/>
                <w:sz w:val="24"/>
                <w:szCs w:val="24"/>
              </w:rPr>
              <w:t>расположен в производственной зоне (кодовое обозначение П1)</w:t>
            </w:r>
            <w:r w:rsidRPr="00D609A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br/>
            </w:r>
            <w:r w:rsidRPr="00D609A6">
              <w:rPr>
                <w:rFonts w:ascii="Times New Roman" w:eastAsia="Times New Roman" w:hAnsi="Times New Roman" w:cs="Times New Roman"/>
                <w:sz w:val="24"/>
                <w:szCs w:val="24"/>
                <w:lang w:eastAsia="ru-RU"/>
              </w:rPr>
              <w:t>в зоне с особыми условиями использования территорий:</w:t>
            </w:r>
          </w:p>
          <w:p w:rsidR="00995E42" w:rsidRPr="00AF0FEC" w:rsidRDefault="00995E42" w:rsidP="00995E42">
            <w:pPr>
              <w:pStyle w:val="ConsPlusNonformat"/>
              <w:jc w:val="both"/>
              <w:rPr>
                <w:rFonts w:ascii="Times New Roman" w:hAnsi="Times New Roman" w:cs="Times New Roman"/>
                <w:bCs/>
                <w:sz w:val="24"/>
                <w:szCs w:val="24"/>
              </w:rPr>
            </w:pPr>
            <w:r w:rsidRPr="00AF0FEC">
              <w:rPr>
                <w:rFonts w:ascii="Times New Roman" w:hAnsi="Times New Roman" w:cs="Times New Roman"/>
                <w:bCs/>
                <w:sz w:val="24"/>
                <w:szCs w:val="24"/>
              </w:rPr>
              <w:t>- 2 пояс зоны санитарной охраны источника питьевого и хозяйственно-бытового водоснабжения;</w:t>
            </w:r>
          </w:p>
          <w:p w:rsidR="00995E42" w:rsidRPr="00AF0FEC" w:rsidRDefault="00995E42" w:rsidP="00995E42">
            <w:pPr>
              <w:pStyle w:val="ConsPlusNonformat"/>
              <w:jc w:val="both"/>
              <w:rPr>
                <w:rFonts w:ascii="Times New Roman" w:hAnsi="Times New Roman" w:cs="Times New Roman"/>
                <w:bCs/>
                <w:sz w:val="24"/>
                <w:szCs w:val="24"/>
              </w:rPr>
            </w:pPr>
            <w:r w:rsidRPr="00AF0FEC">
              <w:rPr>
                <w:rFonts w:ascii="Times New Roman" w:hAnsi="Times New Roman" w:cs="Times New Roman"/>
                <w:bCs/>
                <w:sz w:val="24"/>
                <w:szCs w:val="24"/>
              </w:rPr>
              <w:t>- 3 пояс зоны санитарной охраны источника питьевого и хозяйственно-бытового водоснабжения;</w:t>
            </w:r>
          </w:p>
          <w:p w:rsidR="00995E42" w:rsidRPr="00AF0FEC" w:rsidRDefault="00995E42" w:rsidP="00995E42">
            <w:pPr>
              <w:pStyle w:val="ConsPlusNonformat"/>
              <w:jc w:val="both"/>
              <w:rPr>
                <w:rFonts w:ascii="Times New Roman" w:hAnsi="Times New Roman" w:cs="Times New Roman"/>
                <w:bCs/>
                <w:sz w:val="24"/>
                <w:szCs w:val="24"/>
              </w:rPr>
            </w:pPr>
            <w:r w:rsidRPr="00AF0FEC">
              <w:rPr>
                <w:rFonts w:ascii="Times New Roman" w:hAnsi="Times New Roman" w:cs="Times New Roman"/>
                <w:bCs/>
                <w:sz w:val="24"/>
                <w:szCs w:val="24"/>
              </w:rPr>
              <w:t xml:space="preserve">- зона затопления муниципального образования "Город Архангельск" (территориальные округа Октябрьский, Ломоносовский, Майская Горка, </w:t>
            </w:r>
            <w:proofErr w:type="spellStart"/>
            <w:r w:rsidRPr="00AF0FEC">
              <w:rPr>
                <w:rFonts w:ascii="Times New Roman" w:hAnsi="Times New Roman" w:cs="Times New Roman"/>
                <w:bCs/>
                <w:sz w:val="24"/>
                <w:szCs w:val="24"/>
              </w:rPr>
              <w:t>Варавино</w:t>
            </w:r>
            <w:proofErr w:type="spellEnd"/>
            <w:r w:rsidRPr="00AF0FEC">
              <w:rPr>
                <w:rFonts w:ascii="Times New Roman" w:hAnsi="Times New Roman" w:cs="Times New Roman"/>
                <w:bCs/>
                <w:sz w:val="24"/>
                <w:szCs w:val="24"/>
              </w:rPr>
              <w:t>-Фактория), реестровый номер 29:00-6.276;</w:t>
            </w:r>
          </w:p>
          <w:p w:rsidR="00995E42" w:rsidRPr="00AF0FEC" w:rsidRDefault="00995E42" w:rsidP="00995E42">
            <w:pPr>
              <w:pStyle w:val="ConsPlusNonformat"/>
              <w:jc w:val="both"/>
              <w:rPr>
                <w:rFonts w:ascii="Times New Roman" w:hAnsi="Times New Roman" w:cs="Times New Roman"/>
                <w:bCs/>
                <w:sz w:val="24"/>
                <w:szCs w:val="24"/>
              </w:rPr>
            </w:pPr>
            <w:r w:rsidRPr="00AF0FEC">
              <w:rPr>
                <w:rFonts w:ascii="Times New Roman" w:hAnsi="Times New Roman" w:cs="Times New Roman"/>
                <w:bCs/>
                <w:sz w:val="24"/>
                <w:szCs w:val="24"/>
              </w:rPr>
              <w:t xml:space="preserve">- зона с особыми условиями использования территории </w:t>
            </w:r>
            <w:r w:rsidRPr="00AF0FEC">
              <w:rPr>
                <w:rFonts w:ascii="Times New Roman" w:hAnsi="Times New Roman" w:cs="Times New Roman"/>
                <w:sz w:val="24"/>
                <w:szCs w:val="24"/>
              </w:rPr>
              <w:t>"</w:t>
            </w:r>
            <w:r w:rsidRPr="00AF0FEC">
              <w:rPr>
                <w:rFonts w:ascii="Times New Roman" w:hAnsi="Times New Roman" w:cs="Times New Roman"/>
                <w:bCs/>
                <w:sz w:val="24"/>
                <w:szCs w:val="24"/>
              </w:rPr>
              <w:t xml:space="preserve">Прибрежная защитная полоса </w:t>
            </w:r>
            <w:proofErr w:type="spellStart"/>
            <w:r w:rsidRPr="00AF0FEC">
              <w:rPr>
                <w:rFonts w:ascii="Times New Roman" w:hAnsi="Times New Roman" w:cs="Times New Roman"/>
                <w:bCs/>
                <w:sz w:val="24"/>
                <w:szCs w:val="24"/>
              </w:rPr>
              <w:t>прот</w:t>
            </w:r>
            <w:proofErr w:type="spellEnd"/>
            <w:r w:rsidRPr="00AF0FEC">
              <w:rPr>
                <w:rFonts w:ascii="Times New Roman" w:hAnsi="Times New Roman" w:cs="Times New Roman"/>
                <w:bCs/>
                <w:sz w:val="24"/>
                <w:szCs w:val="24"/>
              </w:rPr>
              <w:t xml:space="preserve">. </w:t>
            </w:r>
            <w:proofErr w:type="spellStart"/>
            <w:r w:rsidRPr="00AF0FEC">
              <w:rPr>
                <w:rFonts w:ascii="Times New Roman" w:hAnsi="Times New Roman" w:cs="Times New Roman"/>
                <w:bCs/>
                <w:sz w:val="24"/>
                <w:szCs w:val="24"/>
              </w:rPr>
              <w:t>Кузнечиха</w:t>
            </w:r>
            <w:proofErr w:type="spellEnd"/>
            <w:r w:rsidRPr="00AF0FEC">
              <w:rPr>
                <w:rFonts w:ascii="Times New Roman" w:hAnsi="Times New Roman" w:cs="Times New Roman"/>
                <w:bCs/>
                <w:sz w:val="24"/>
                <w:szCs w:val="24"/>
              </w:rPr>
              <w:t xml:space="preserve"> р. Северная Двина в границах населенного пункта </w:t>
            </w:r>
            <w:r w:rsidRPr="00AF0FEC">
              <w:rPr>
                <w:rFonts w:ascii="Times New Roman" w:hAnsi="Times New Roman" w:cs="Times New Roman"/>
                <w:bCs/>
                <w:sz w:val="24"/>
                <w:szCs w:val="24"/>
              </w:rPr>
              <w:br/>
              <w:t>г. Архангельск</w:t>
            </w:r>
            <w:r w:rsidRPr="00AF0FEC">
              <w:rPr>
                <w:rFonts w:ascii="Times New Roman" w:hAnsi="Times New Roman" w:cs="Times New Roman"/>
                <w:sz w:val="24"/>
                <w:szCs w:val="24"/>
              </w:rPr>
              <w:t>"</w:t>
            </w:r>
            <w:r w:rsidRPr="00AF0FEC">
              <w:rPr>
                <w:rFonts w:ascii="Times New Roman" w:hAnsi="Times New Roman" w:cs="Times New Roman"/>
                <w:bCs/>
                <w:sz w:val="24"/>
                <w:szCs w:val="24"/>
              </w:rPr>
              <w:t>, реестровый номер 29:00-6.398;</w:t>
            </w:r>
          </w:p>
          <w:p w:rsidR="00995E42" w:rsidRPr="00AF0FEC" w:rsidRDefault="00995E42" w:rsidP="00995E42">
            <w:pPr>
              <w:pStyle w:val="ConsPlusNonformat"/>
              <w:jc w:val="both"/>
              <w:rPr>
                <w:rFonts w:ascii="Times New Roman" w:hAnsi="Times New Roman" w:cs="Times New Roman"/>
                <w:bCs/>
                <w:sz w:val="24"/>
                <w:szCs w:val="24"/>
              </w:rPr>
            </w:pPr>
            <w:r w:rsidRPr="00AF0FEC">
              <w:rPr>
                <w:rFonts w:ascii="Times New Roman" w:hAnsi="Times New Roman" w:cs="Times New Roman"/>
                <w:bCs/>
                <w:sz w:val="24"/>
                <w:szCs w:val="24"/>
              </w:rPr>
              <w:t xml:space="preserve">- зона с особыми условиями использования территории </w:t>
            </w:r>
            <w:r w:rsidRPr="00AF0FEC">
              <w:rPr>
                <w:rFonts w:ascii="Times New Roman" w:hAnsi="Times New Roman" w:cs="Times New Roman"/>
                <w:sz w:val="24"/>
                <w:szCs w:val="24"/>
              </w:rPr>
              <w:t>"</w:t>
            </w:r>
            <w:proofErr w:type="spellStart"/>
            <w:r w:rsidRPr="00AF0FEC">
              <w:rPr>
                <w:rFonts w:ascii="Times New Roman" w:hAnsi="Times New Roman" w:cs="Times New Roman"/>
                <w:bCs/>
                <w:sz w:val="24"/>
                <w:szCs w:val="24"/>
              </w:rPr>
              <w:t>Водоохранная</w:t>
            </w:r>
            <w:proofErr w:type="spellEnd"/>
            <w:r w:rsidRPr="00AF0FEC">
              <w:rPr>
                <w:rFonts w:ascii="Times New Roman" w:hAnsi="Times New Roman" w:cs="Times New Roman"/>
                <w:bCs/>
                <w:sz w:val="24"/>
                <w:szCs w:val="24"/>
              </w:rPr>
              <w:t xml:space="preserve"> зона </w:t>
            </w:r>
            <w:proofErr w:type="spellStart"/>
            <w:r w:rsidRPr="00AF0FEC">
              <w:rPr>
                <w:rFonts w:ascii="Times New Roman" w:hAnsi="Times New Roman" w:cs="Times New Roman"/>
                <w:bCs/>
                <w:sz w:val="24"/>
                <w:szCs w:val="24"/>
              </w:rPr>
              <w:t>прот</w:t>
            </w:r>
            <w:proofErr w:type="spellEnd"/>
            <w:r w:rsidRPr="00AF0FEC">
              <w:rPr>
                <w:rFonts w:ascii="Times New Roman" w:hAnsi="Times New Roman" w:cs="Times New Roman"/>
                <w:bCs/>
                <w:sz w:val="24"/>
                <w:szCs w:val="24"/>
              </w:rPr>
              <w:t xml:space="preserve">. </w:t>
            </w:r>
            <w:proofErr w:type="spellStart"/>
            <w:r w:rsidRPr="00AF0FEC">
              <w:rPr>
                <w:rFonts w:ascii="Times New Roman" w:hAnsi="Times New Roman" w:cs="Times New Roman"/>
                <w:bCs/>
                <w:sz w:val="24"/>
                <w:szCs w:val="24"/>
              </w:rPr>
              <w:t>Кузнечиха</w:t>
            </w:r>
            <w:proofErr w:type="spellEnd"/>
            <w:r w:rsidRPr="00AF0FEC">
              <w:rPr>
                <w:rFonts w:ascii="Times New Roman" w:hAnsi="Times New Roman" w:cs="Times New Roman"/>
                <w:bCs/>
                <w:sz w:val="24"/>
                <w:szCs w:val="24"/>
              </w:rPr>
              <w:t xml:space="preserve"> р. Северная Двина в границах населенного пункта </w:t>
            </w:r>
            <w:r w:rsidRPr="00AF0FEC">
              <w:rPr>
                <w:rFonts w:ascii="Times New Roman" w:hAnsi="Times New Roman" w:cs="Times New Roman"/>
                <w:bCs/>
                <w:sz w:val="24"/>
                <w:szCs w:val="24"/>
                <w:highlight w:val="green"/>
              </w:rPr>
              <w:br/>
            </w:r>
            <w:r w:rsidRPr="00AF0FEC">
              <w:rPr>
                <w:rFonts w:ascii="Times New Roman" w:hAnsi="Times New Roman" w:cs="Times New Roman"/>
                <w:bCs/>
                <w:sz w:val="24"/>
                <w:szCs w:val="24"/>
              </w:rPr>
              <w:t>г. Архангельск</w:t>
            </w:r>
            <w:r w:rsidRPr="00AF0FEC">
              <w:rPr>
                <w:rFonts w:ascii="Times New Roman" w:hAnsi="Times New Roman" w:cs="Times New Roman"/>
                <w:sz w:val="24"/>
                <w:szCs w:val="24"/>
              </w:rPr>
              <w:t>"</w:t>
            </w:r>
            <w:r w:rsidRPr="00AF0FEC">
              <w:rPr>
                <w:rFonts w:ascii="Times New Roman" w:hAnsi="Times New Roman" w:cs="Times New Roman"/>
                <w:bCs/>
                <w:sz w:val="24"/>
                <w:szCs w:val="24"/>
              </w:rPr>
              <w:t>, реестровый номер 29:00-6.409.</w:t>
            </w:r>
          </w:p>
          <w:p w:rsidR="00995E42" w:rsidRPr="00AF0FEC" w:rsidRDefault="00995E42" w:rsidP="00995E42">
            <w:pPr>
              <w:pStyle w:val="ConsPlusNonformat"/>
              <w:jc w:val="both"/>
              <w:rPr>
                <w:rFonts w:ascii="Times New Roman" w:eastAsia="Calibri" w:hAnsi="Times New Roman" w:cs="Times New Roman"/>
                <w:sz w:val="24"/>
                <w:szCs w:val="24"/>
              </w:rPr>
            </w:pPr>
            <w:r w:rsidRPr="00AF0FEC">
              <w:rPr>
                <w:rFonts w:ascii="Times New Roman" w:eastAsia="Calibri" w:hAnsi="Times New Roman" w:cs="Times New Roman"/>
                <w:sz w:val="24"/>
                <w:szCs w:val="24"/>
              </w:rPr>
              <w:t xml:space="preserve">Согласно проекту планировки </w:t>
            </w:r>
            <w:proofErr w:type="spellStart"/>
            <w:r w:rsidRPr="00AF0FEC">
              <w:rPr>
                <w:rFonts w:ascii="Times New Roman" w:eastAsia="Calibri" w:hAnsi="Times New Roman" w:cs="Times New Roman"/>
                <w:sz w:val="24"/>
                <w:szCs w:val="24"/>
              </w:rPr>
              <w:t>Кузнечихинского</w:t>
            </w:r>
            <w:proofErr w:type="spellEnd"/>
            <w:r w:rsidRPr="00AF0FEC">
              <w:rPr>
                <w:rFonts w:ascii="Times New Roman" w:eastAsia="Calibri" w:hAnsi="Times New Roman" w:cs="Times New Roman"/>
                <w:sz w:val="24"/>
                <w:szCs w:val="24"/>
              </w:rPr>
              <w:t xml:space="preserve"> </w:t>
            </w:r>
            <w:proofErr w:type="spellStart"/>
            <w:r w:rsidRPr="00AF0FEC">
              <w:rPr>
                <w:rFonts w:ascii="Times New Roman" w:eastAsia="Calibri" w:hAnsi="Times New Roman" w:cs="Times New Roman"/>
                <w:sz w:val="24"/>
                <w:szCs w:val="24"/>
              </w:rPr>
              <w:t>промузла</w:t>
            </w:r>
            <w:proofErr w:type="spellEnd"/>
            <w:r w:rsidRPr="00AF0FEC">
              <w:rPr>
                <w:rFonts w:ascii="Times New Roman" w:eastAsia="Calibri" w:hAnsi="Times New Roman" w:cs="Times New Roman"/>
                <w:sz w:val="24"/>
                <w:szCs w:val="24"/>
              </w:rPr>
              <w:t xml:space="preserve"> муниципального образования "Город Архангельск", утвержденному распоряжением мэра города Архангельска </w:t>
            </w:r>
            <w:r>
              <w:rPr>
                <w:rFonts w:ascii="Times New Roman" w:eastAsia="Calibri" w:hAnsi="Times New Roman" w:cs="Times New Roman"/>
                <w:sz w:val="24"/>
                <w:szCs w:val="24"/>
              </w:rPr>
              <w:br/>
              <w:t>от 16 декабря 2014 года</w:t>
            </w:r>
            <w:r w:rsidRPr="00AF0FEC">
              <w:rPr>
                <w:rFonts w:ascii="Times New Roman" w:eastAsia="Calibri" w:hAnsi="Times New Roman" w:cs="Times New Roman"/>
                <w:sz w:val="24"/>
                <w:szCs w:val="24"/>
              </w:rPr>
              <w:t xml:space="preserve"> № 4500р, </w:t>
            </w:r>
            <w:r w:rsidRPr="00AF0FEC">
              <w:rPr>
                <w:rFonts w:ascii="Times New Roman" w:hAnsi="Times New Roman" w:cs="Times New Roman"/>
                <w:sz w:val="24"/>
                <w:szCs w:val="24"/>
              </w:rPr>
              <w:t xml:space="preserve">земельный участок с кадастровым номером </w:t>
            </w:r>
            <w:r w:rsidRPr="00AF0FEC">
              <w:rPr>
                <w:rFonts w:ascii="Times New Roman" w:hAnsi="Times New Roman" w:cs="Times New Roman"/>
                <w:sz w:val="24"/>
                <w:szCs w:val="24"/>
              </w:rPr>
              <w:lastRenderedPageBreak/>
              <w:t xml:space="preserve">29:22:040201:1753 </w:t>
            </w:r>
            <w:r w:rsidRPr="00AF0FEC">
              <w:rPr>
                <w:rFonts w:ascii="Times New Roman" w:eastAsia="Calibri" w:hAnsi="Times New Roman" w:cs="Times New Roman"/>
                <w:sz w:val="24"/>
                <w:szCs w:val="24"/>
              </w:rPr>
              <w:t>расположен в зоне озелененных территорий специального назначения.</w:t>
            </w:r>
          </w:p>
          <w:p w:rsidR="00995E42" w:rsidRPr="00AF0FEC" w:rsidRDefault="00995E42" w:rsidP="00995E42">
            <w:pPr>
              <w:pStyle w:val="ConsPlusNonformat"/>
              <w:jc w:val="both"/>
              <w:rPr>
                <w:rFonts w:ascii="Times New Roman" w:hAnsi="Times New Roman" w:cs="Times New Roman"/>
                <w:bCs/>
                <w:sz w:val="24"/>
                <w:szCs w:val="24"/>
              </w:rPr>
            </w:pPr>
            <w:r w:rsidRPr="00AF0FEC">
              <w:rPr>
                <w:rFonts w:ascii="Times New Roman" w:eastAsia="Calibri" w:hAnsi="Times New Roman" w:cs="Times New Roman"/>
                <w:sz w:val="24"/>
                <w:szCs w:val="24"/>
              </w:rPr>
              <w:t>В границах земельного участка с кадастровым номером 29:22:040201:1753</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AF0FEC">
              <w:rPr>
                <w:rFonts w:ascii="Times New Roman" w:eastAsia="Calibri" w:hAnsi="Times New Roman" w:cs="Times New Roman"/>
                <w:sz w:val="24"/>
                <w:szCs w:val="24"/>
              </w:rPr>
              <w:t>не предусмотрено размещение объектов капитального строительства.</w:t>
            </w:r>
          </w:p>
          <w:p w:rsidR="00995E42" w:rsidRPr="00995E42" w:rsidRDefault="00995E42" w:rsidP="00995E4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61DA">
              <w:rPr>
                <w:rFonts w:ascii="Times New Roman" w:eastAsia="Times New Roman" w:hAnsi="Times New Roman" w:cs="Times New Roman"/>
                <w:sz w:val="24"/>
                <w:szCs w:val="24"/>
                <w:lang w:eastAsia="ru-RU"/>
              </w:rPr>
              <w:t>Дополнительные условия договора</w:t>
            </w:r>
            <w:r>
              <w:rPr>
                <w:rFonts w:ascii="Times New Roman" w:eastAsia="Times New Roman" w:hAnsi="Times New Roman" w:cs="Times New Roman"/>
                <w:sz w:val="24"/>
                <w:szCs w:val="24"/>
                <w:lang w:eastAsia="ru-RU"/>
              </w:rPr>
              <w:t xml:space="preserve"> – </w:t>
            </w:r>
            <w:r w:rsidRPr="00B361DA">
              <w:rPr>
                <w:rFonts w:ascii="Times New Roman" w:eastAsia="Times New Roman" w:hAnsi="Times New Roman" w:cs="Times New Roman"/>
                <w:sz w:val="24"/>
                <w:szCs w:val="24"/>
                <w:lang w:eastAsia="ru-RU"/>
              </w:rPr>
              <w:t>отсутствуют.</w:t>
            </w:r>
          </w:p>
          <w:p w:rsidR="00995E42" w:rsidRPr="00876015" w:rsidRDefault="00995E42" w:rsidP="00995E42">
            <w:pPr>
              <w:widowControl w:val="0"/>
              <w:autoSpaceDE w:val="0"/>
              <w:autoSpaceDN w:val="0"/>
              <w:adjustRightInd w:val="0"/>
              <w:spacing w:after="0" w:line="240" w:lineRule="auto"/>
              <w:jc w:val="both"/>
              <w:rPr>
                <w:rFonts w:ascii="Times New Roman" w:hAnsi="Times New Roman" w:cs="Times New Roman"/>
                <w:sz w:val="24"/>
                <w:szCs w:val="24"/>
              </w:rPr>
            </w:pPr>
            <w:r w:rsidRPr="00876015">
              <w:rPr>
                <w:rFonts w:ascii="Times New Roman" w:hAnsi="Times New Roman" w:cs="Times New Roman"/>
                <w:sz w:val="24"/>
                <w:szCs w:val="24"/>
              </w:rPr>
              <w:t xml:space="preserve">Технические условия: </w:t>
            </w:r>
          </w:p>
          <w:p w:rsidR="00995E42" w:rsidRPr="00876015" w:rsidRDefault="00995E42" w:rsidP="00995E42">
            <w:pPr>
              <w:pStyle w:val="1"/>
              <w:shd w:val="clear" w:color="auto" w:fill="auto"/>
              <w:spacing w:after="0" w:line="240" w:lineRule="auto"/>
              <w:ind w:right="40"/>
              <w:jc w:val="both"/>
              <w:rPr>
                <w:sz w:val="24"/>
                <w:szCs w:val="24"/>
              </w:rPr>
            </w:pPr>
            <w:r w:rsidRPr="00876015">
              <w:rPr>
                <w:sz w:val="24"/>
                <w:szCs w:val="24"/>
              </w:rPr>
              <w:t xml:space="preserve">1.Водоснабжение, водоотведение: </w:t>
            </w:r>
            <w:r w:rsidRPr="00876015">
              <w:rPr>
                <w:color w:val="000000"/>
                <w:sz w:val="24"/>
                <w:szCs w:val="24"/>
              </w:rPr>
              <w:t xml:space="preserve">возможность подключения к централизованным системам холодного водоснабжения г. Архангельска на земельном участке </w:t>
            </w:r>
            <w:r>
              <w:rPr>
                <w:color w:val="000000"/>
                <w:sz w:val="24"/>
                <w:szCs w:val="24"/>
              </w:rPr>
              <w:br/>
            </w:r>
            <w:r w:rsidRPr="00876015">
              <w:rPr>
                <w:color w:val="000000"/>
                <w:sz w:val="24"/>
                <w:szCs w:val="24"/>
              </w:rPr>
              <w:t xml:space="preserve">с кадастровым номером 29:22:040201:1753 в г. Архангельске по </w:t>
            </w:r>
            <w:proofErr w:type="spellStart"/>
            <w:r w:rsidRPr="00876015">
              <w:rPr>
                <w:color w:val="000000"/>
                <w:sz w:val="24"/>
                <w:szCs w:val="24"/>
              </w:rPr>
              <w:t>Талажскому</w:t>
            </w:r>
            <w:proofErr w:type="spellEnd"/>
            <w:r w:rsidRPr="00876015">
              <w:rPr>
                <w:color w:val="000000"/>
                <w:sz w:val="24"/>
                <w:szCs w:val="24"/>
              </w:rPr>
              <w:t xml:space="preserve"> шоссе, земельный участок 29 (далее - Объект), имеется.</w:t>
            </w:r>
          </w:p>
          <w:p w:rsidR="00995E42" w:rsidRPr="00876015" w:rsidRDefault="00995E42" w:rsidP="00995E42">
            <w:pPr>
              <w:pStyle w:val="1"/>
              <w:shd w:val="clear" w:color="auto" w:fill="auto"/>
              <w:spacing w:after="0" w:line="240" w:lineRule="auto"/>
              <w:ind w:right="40"/>
              <w:jc w:val="both"/>
              <w:rPr>
                <w:sz w:val="24"/>
                <w:szCs w:val="24"/>
              </w:rPr>
            </w:pPr>
            <w:r w:rsidRPr="00876015">
              <w:rPr>
                <w:color w:val="000000"/>
                <w:sz w:val="24"/>
                <w:szCs w:val="24"/>
              </w:rPr>
              <w:t xml:space="preserve">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Ду500, расположенной вдоль по </w:t>
            </w:r>
            <w:proofErr w:type="spellStart"/>
            <w:r w:rsidRPr="00876015">
              <w:rPr>
                <w:color w:val="000000"/>
                <w:sz w:val="24"/>
                <w:szCs w:val="24"/>
              </w:rPr>
              <w:t>Талажскому</w:t>
            </w:r>
            <w:proofErr w:type="spellEnd"/>
            <w:r w:rsidRPr="00876015">
              <w:rPr>
                <w:color w:val="000000"/>
                <w:sz w:val="24"/>
                <w:szCs w:val="24"/>
              </w:rPr>
              <w:t xml:space="preserve"> шоссе.</w:t>
            </w:r>
          </w:p>
          <w:p w:rsidR="00995E42" w:rsidRPr="00876015" w:rsidRDefault="00995E42" w:rsidP="00995E42">
            <w:pPr>
              <w:pStyle w:val="1"/>
              <w:shd w:val="clear" w:color="auto" w:fill="auto"/>
              <w:spacing w:after="0" w:line="240" w:lineRule="auto"/>
              <w:ind w:right="40"/>
              <w:jc w:val="both"/>
              <w:rPr>
                <w:sz w:val="24"/>
                <w:szCs w:val="24"/>
              </w:rPr>
            </w:pPr>
            <w:r w:rsidRPr="00876015">
              <w:rPr>
                <w:color w:val="000000"/>
                <w:sz w:val="24"/>
                <w:szCs w:val="24"/>
              </w:rPr>
              <w:t xml:space="preserve">Централизованные сети водоотведения в районе Объекта отсутствуют. Необходимо устройство локальных очистных сооружений или водонепроницаемого накопителя </w:t>
            </w:r>
            <w:r>
              <w:rPr>
                <w:color w:val="000000"/>
                <w:sz w:val="24"/>
                <w:szCs w:val="24"/>
              </w:rPr>
              <w:br/>
            </w:r>
            <w:r w:rsidRPr="00876015">
              <w:rPr>
                <w:color w:val="000000"/>
                <w:sz w:val="24"/>
                <w:szCs w:val="24"/>
              </w:rPr>
              <w:t>с последующим вывозом стоков на районные канализационные насосные станции.</w:t>
            </w:r>
          </w:p>
          <w:p w:rsidR="00995E42" w:rsidRPr="00876015" w:rsidRDefault="00995E42" w:rsidP="00995E42">
            <w:pPr>
              <w:pStyle w:val="1"/>
              <w:shd w:val="clear" w:color="auto" w:fill="auto"/>
              <w:spacing w:after="0" w:line="240" w:lineRule="auto"/>
              <w:ind w:right="40"/>
              <w:jc w:val="both"/>
              <w:rPr>
                <w:sz w:val="24"/>
                <w:szCs w:val="24"/>
              </w:rPr>
            </w:pPr>
            <w:r w:rsidRPr="00876015">
              <w:rPr>
                <w:color w:val="000000"/>
                <w:sz w:val="24"/>
                <w:szCs w:val="24"/>
              </w:rPr>
              <w:t>Свободная мощность существующих централизованных сетей для подключения имеется, максимальная нагрузка для подключения Объекта - 0,2 м.</w:t>
            </w:r>
            <w:r>
              <w:rPr>
                <w:color w:val="000000"/>
                <w:sz w:val="24"/>
                <w:szCs w:val="24"/>
              </w:rPr>
              <w:t xml:space="preserve"> </w:t>
            </w:r>
            <w:r w:rsidRPr="00876015">
              <w:rPr>
                <w:color w:val="000000"/>
                <w:sz w:val="24"/>
                <w:szCs w:val="24"/>
              </w:rPr>
              <w:t>куб/сутки.</w:t>
            </w:r>
          </w:p>
          <w:p w:rsidR="00995E42" w:rsidRDefault="00995E42" w:rsidP="00995E42">
            <w:pPr>
              <w:pStyle w:val="1"/>
              <w:shd w:val="clear" w:color="auto" w:fill="auto"/>
              <w:spacing w:after="0" w:line="240" w:lineRule="auto"/>
              <w:ind w:right="40"/>
              <w:jc w:val="both"/>
              <w:rPr>
                <w:color w:val="000000"/>
                <w:sz w:val="24"/>
                <w:szCs w:val="24"/>
              </w:rPr>
            </w:pPr>
            <w:r>
              <w:rPr>
                <w:color w:val="000000"/>
                <w:sz w:val="24"/>
                <w:szCs w:val="24"/>
              </w:rPr>
              <w:t xml:space="preserve">Срок подключения </w:t>
            </w:r>
            <w:r w:rsidRPr="00876015">
              <w:rPr>
                <w:color w:val="000000"/>
                <w:sz w:val="24"/>
                <w:szCs w:val="24"/>
              </w:rPr>
              <w:t>к сетям инженерно- технического обеспечения не более 18 месяцев. Срок действия предварительных технических условий - 1 год.</w:t>
            </w:r>
          </w:p>
          <w:p w:rsidR="00995E42" w:rsidRPr="00876015" w:rsidRDefault="00995E42" w:rsidP="00995E42">
            <w:pPr>
              <w:pStyle w:val="1"/>
              <w:shd w:val="clear" w:color="auto" w:fill="auto"/>
              <w:spacing w:after="0" w:line="240" w:lineRule="auto"/>
              <w:ind w:right="40"/>
              <w:jc w:val="both"/>
              <w:rPr>
                <w:sz w:val="24"/>
                <w:szCs w:val="24"/>
              </w:rPr>
            </w:pPr>
            <w:r w:rsidRPr="00876015">
              <w:rPr>
                <w:color w:val="000000"/>
                <w:sz w:val="24"/>
                <w:szCs w:val="24"/>
              </w:rPr>
              <w:t xml:space="preserve">Лица, предусмотренные пунктами 9 и 11 постановления Правительства Российской Федерации от 30 ноября 2021 года № 2130 (далее – Постановление), могут обратиться </w:t>
            </w:r>
            <w:r>
              <w:rPr>
                <w:color w:val="000000"/>
                <w:sz w:val="24"/>
                <w:szCs w:val="24"/>
              </w:rPr>
              <w:br/>
            </w:r>
            <w:r w:rsidRPr="00876015">
              <w:rPr>
                <w:color w:val="000000"/>
                <w:sz w:val="24"/>
                <w:szCs w:val="24"/>
              </w:rPr>
              <w:t xml:space="preserve">к исполнителю с запросом о выдаче технических условий и предоставления приложений к запросу в соответствии с пунктами </w:t>
            </w:r>
            <w:r w:rsidRPr="00876015">
              <w:rPr>
                <w:rStyle w:val="ad"/>
                <w:b w:val="0"/>
                <w:sz w:val="24"/>
                <w:szCs w:val="24"/>
              </w:rPr>
              <w:t xml:space="preserve">13 </w:t>
            </w:r>
            <w:r w:rsidRPr="00876015">
              <w:rPr>
                <w:color w:val="000000"/>
                <w:sz w:val="24"/>
                <w:szCs w:val="24"/>
              </w:rPr>
              <w:t>и</w:t>
            </w:r>
            <w:r w:rsidRPr="00876015">
              <w:rPr>
                <w:b/>
                <w:color w:val="000000"/>
                <w:sz w:val="24"/>
                <w:szCs w:val="24"/>
              </w:rPr>
              <w:t xml:space="preserve"> </w:t>
            </w:r>
            <w:r w:rsidRPr="00876015">
              <w:rPr>
                <w:rStyle w:val="ad"/>
                <w:b w:val="0"/>
                <w:sz w:val="24"/>
                <w:szCs w:val="24"/>
              </w:rPr>
              <w:t>14</w:t>
            </w:r>
            <w:r w:rsidRPr="00876015">
              <w:rPr>
                <w:sz w:val="24"/>
                <w:szCs w:val="24"/>
              </w:rPr>
              <w:t xml:space="preserve"> Постановления</w:t>
            </w:r>
            <w:r w:rsidRPr="00876015">
              <w:rPr>
                <w:color w:val="000000"/>
                <w:sz w:val="24"/>
                <w:szCs w:val="24"/>
              </w:rPr>
              <w:t xml:space="preserve"> </w:t>
            </w:r>
            <w:r w:rsidRPr="00876015">
              <w:rPr>
                <w:sz w:val="24"/>
                <w:szCs w:val="24"/>
              </w:rPr>
              <w:t>(письмо ООО "РВК-Архангельск" от 26 марта</w:t>
            </w:r>
            <w:r>
              <w:rPr>
                <w:sz w:val="24"/>
                <w:szCs w:val="24"/>
              </w:rPr>
              <w:t xml:space="preserve"> 2024</w:t>
            </w:r>
            <w:r w:rsidRPr="00876015">
              <w:rPr>
                <w:sz w:val="24"/>
                <w:szCs w:val="24"/>
              </w:rPr>
              <w:t xml:space="preserve"> года № И.АР-26032024-023).</w:t>
            </w:r>
          </w:p>
          <w:p w:rsidR="00995E42" w:rsidRPr="00FD3484" w:rsidRDefault="00995E42" w:rsidP="00995E42">
            <w:pPr>
              <w:pStyle w:val="1"/>
              <w:shd w:val="clear" w:color="auto" w:fill="auto"/>
              <w:spacing w:after="0" w:line="240" w:lineRule="auto"/>
              <w:ind w:left="20"/>
              <w:jc w:val="both"/>
              <w:rPr>
                <w:sz w:val="24"/>
                <w:szCs w:val="24"/>
              </w:rPr>
            </w:pPr>
            <w:r w:rsidRPr="00D56330">
              <w:rPr>
                <w:sz w:val="24"/>
                <w:szCs w:val="24"/>
              </w:rPr>
              <w:t>2</w:t>
            </w:r>
            <w:r w:rsidRPr="00DB5496">
              <w:rPr>
                <w:sz w:val="24"/>
                <w:szCs w:val="24"/>
              </w:rPr>
              <w:t>.Электроснабжение</w:t>
            </w:r>
            <w:r w:rsidRPr="00FD3484">
              <w:rPr>
                <w:sz w:val="24"/>
                <w:szCs w:val="24"/>
              </w:rPr>
              <w:t xml:space="preserve">: </w:t>
            </w:r>
            <w:r w:rsidRPr="00FD3484">
              <w:rPr>
                <w:color w:val="000000"/>
                <w:sz w:val="24"/>
                <w:szCs w:val="24"/>
              </w:rPr>
              <w:t xml:space="preserve">последовательность мероприятий по технологическому присоединению определяется Правилами технологического присоединения </w:t>
            </w:r>
            <w:proofErr w:type="spellStart"/>
            <w:r w:rsidRPr="00FD3484">
              <w:rPr>
                <w:color w:val="000000"/>
                <w:sz w:val="24"/>
                <w:szCs w:val="24"/>
              </w:rPr>
              <w:t>энергопринимающих</w:t>
            </w:r>
            <w:proofErr w:type="spellEnd"/>
            <w:r w:rsidRPr="00FD3484">
              <w:rPr>
                <w:color w:val="000000"/>
                <w:sz w:val="24"/>
                <w:szCs w:val="24"/>
              </w:rPr>
              <w:t xml:space="preserve"> устройств потребителей электрической энергии, объектов </w:t>
            </w:r>
            <w:r>
              <w:rPr>
                <w:color w:val="000000"/>
                <w:sz w:val="24"/>
                <w:szCs w:val="24"/>
              </w:rPr>
              <w:br/>
            </w:r>
            <w:r w:rsidRPr="00FD3484">
              <w:rPr>
                <w:color w:val="000000"/>
                <w:sz w:val="24"/>
                <w:szCs w:val="24"/>
              </w:rPr>
              <w:t>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 декабря 2004 года № 861 (далее - Правила ТП).</w:t>
            </w:r>
          </w:p>
          <w:p w:rsidR="00995E42" w:rsidRPr="00FD3484" w:rsidRDefault="00995E42" w:rsidP="00995E42">
            <w:pPr>
              <w:pStyle w:val="1"/>
              <w:shd w:val="clear" w:color="auto" w:fill="auto"/>
              <w:spacing w:after="0" w:line="240" w:lineRule="auto"/>
              <w:ind w:left="20"/>
              <w:jc w:val="both"/>
              <w:rPr>
                <w:sz w:val="24"/>
                <w:szCs w:val="24"/>
              </w:rPr>
            </w:pPr>
            <w:r w:rsidRPr="00FD3484">
              <w:rPr>
                <w:color w:val="000000"/>
                <w:sz w:val="24"/>
                <w:szCs w:val="24"/>
              </w:rPr>
              <w:t xml:space="preserve">В соответствии с Правилами ТП, технологическое присоединение осуществляется путем заключения и исполнения договора об осуществлении технологического присоединения (далее - Договор ТП), неотъемлемым приложением к которому являются технические условия, содержащие перечень мероприятий </w:t>
            </w:r>
            <w:r>
              <w:rPr>
                <w:color w:val="000000"/>
                <w:sz w:val="24"/>
                <w:szCs w:val="24"/>
              </w:rPr>
              <w:br/>
            </w:r>
            <w:r w:rsidRPr="00FD3484">
              <w:rPr>
                <w:color w:val="000000"/>
                <w:sz w:val="24"/>
                <w:szCs w:val="24"/>
              </w:rPr>
              <w:t>по технологическому присоединению. Договор ТП заключается сетевой организацией на основании заявки на технологическое присоединение.</w:t>
            </w:r>
          </w:p>
          <w:p w:rsidR="00995E42" w:rsidRPr="00FD3484" w:rsidRDefault="00995E42" w:rsidP="00995E42">
            <w:pPr>
              <w:pStyle w:val="1"/>
              <w:shd w:val="clear" w:color="auto" w:fill="auto"/>
              <w:spacing w:after="0" w:line="240" w:lineRule="auto"/>
              <w:ind w:left="20"/>
              <w:jc w:val="both"/>
              <w:rPr>
                <w:sz w:val="24"/>
                <w:szCs w:val="24"/>
              </w:rPr>
            </w:pPr>
            <w:r w:rsidRPr="00FD3484">
              <w:rPr>
                <w:color w:val="000000"/>
                <w:sz w:val="24"/>
                <w:szCs w:val="24"/>
              </w:rPr>
              <w:t xml:space="preserve">Таким образом, в целях заключения Договора ТП и определения стоимости </w:t>
            </w:r>
            <w:r>
              <w:rPr>
                <w:color w:val="000000"/>
                <w:sz w:val="24"/>
                <w:szCs w:val="24"/>
              </w:rPr>
              <w:br/>
            </w:r>
            <w:r w:rsidRPr="00FD3484">
              <w:rPr>
                <w:color w:val="000000"/>
                <w:sz w:val="24"/>
                <w:szCs w:val="24"/>
              </w:rPr>
              <w:t>и окончательного перечня мероприятий по технологическому присоединению, заявителю необходимо оформить и направить в адрес ПАО "</w:t>
            </w:r>
            <w:proofErr w:type="spellStart"/>
            <w:r w:rsidRPr="00FD3484">
              <w:rPr>
                <w:color w:val="000000"/>
                <w:sz w:val="24"/>
                <w:szCs w:val="24"/>
              </w:rPr>
              <w:t>Россети</w:t>
            </w:r>
            <w:proofErr w:type="spellEnd"/>
            <w:r w:rsidRPr="00FD3484">
              <w:rPr>
                <w:color w:val="000000"/>
                <w:sz w:val="24"/>
                <w:szCs w:val="24"/>
              </w:rPr>
              <w:t xml:space="preserve"> Северо-Запад" заявку на технологическое присоединение с приложением всех необходимых документов, установленных Правилами ТП.</w:t>
            </w:r>
          </w:p>
          <w:p w:rsidR="00995E42" w:rsidRPr="00FD3484" w:rsidRDefault="00995E42" w:rsidP="00995E42">
            <w:pPr>
              <w:pStyle w:val="1"/>
              <w:shd w:val="clear" w:color="auto" w:fill="auto"/>
              <w:spacing w:after="0" w:line="240" w:lineRule="auto"/>
              <w:ind w:left="20"/>
              <w:jc w:val="both"/>
              <w:rPr>
                <w:sz w:val="24"/>
                <w:szCs w:val="24"/>
              </w:rPr>
            </w:pPr>
            <w:r w:rsidRPr="00FD3484">
              <w:rPr>
                <w:color w:val="000000"/>
                <w:sz w:val="24"/>
                <w:szCs w:val="24"/>
              </w:rPr>
              <w:t>По результатам предварительного анализа: техническая возможность технологического присоединения ЭПУ Объекта к электрическим сетям ПАО "</w:t>
            </w:r>
            <w:proofErr w:type="spellStart"/>
            <w:r w:rsidRPr="00FD3484">
              <w:rPr>
                <w:color w:val="000000"/>
                <w:sz w:val="24"/>
                <w:szCs w:val="24"/>
              </w:rPr>
              <w:t>Россети</w:t>
            </w:r>
            <w:proofErr w:type="spellEnd"/>
            <w:r w:rsidRPr="00FD3484">
              <w:rPr>
                <w:color w:val="000000"/>
                <w:sz w:val="24"/>
                <w:szCs w:val="24"/>
              </w:rPr>
              <w:t xml:space="preserve"> Северо-Запад" имеется.</w:t>
            </w:r>
          </w:p>
          <w:p w:rsidR="00995E42" w:rsidRPr="00FD3484" w:rsidRDefault="00995E42" w:rsidP="00995E42">
            <w:pPr>
              <w:pStyle w:val="1"/>
              <w:shd w:val="clear" w:color="auto" w:fill="auto"/>
              <w:spacing w:after="0" w:line="240" w:lineRule="auto"/>
              <w:ind w:left="20"/>
              <w:jc w:val="both"/>
              <w:rPr>
                <w:color w:val="000000"/>
                <w:sz w:val="24"/>
                <w:szCs w:val="24"/>
              </w:rPr>
            </w:pPr>
            <w:r w:rsidRPr="00FD3484">
              <w:rPr>
                <w:color w:val="000000"/>
                <w:sz w:val="24"/>
                <w:szCs w:val="24"/>
              </w:rPr>
              <w:t xml:space="preserve">Мероприятия, необходимые для организации электроснабжения ЭПУ Объекта </w:t>
            </w:r>
            <w:r>
              <w:rPr>
                <w:color w:val="000000"/>
                <w:sz w:val="24"/>
                <w:szCs w:val="24"/>
              </w:rPr>
              <w:br/>
            </w:r>
            <w:r w:rsidRPr="00FD3484">
              <w:rPr>
                <w:color w:val="000000"/>
                <w:sz w:val="24"/>
                <w:szCs w:val="24"/>
              </w:rPr>
              <w:t xml:space="preserve">с максимальной мощностью до 150 кВт по уровню напряжения 0,4 </w:t>
            </w:r>
            <w:proofErr w:type="spellStart"/>
            <w:r w:rsidRPr="00FD3484">
              <w:rPr>
                <w:color w:val="000000"/>
                <w:sz w:val="24"/>
                <w:szCs w:val="24"/>
              </w:rPr>
              <w:t>кВ</w:t>
            </w:r>
            <w:proofErr w:type="spellEnd"/>
            <w:r w:rsidRPr="00FD3484">
              <w:rPr>
                <w:color w:val="000000"/>
                <w:sz w:val="24"/>
                <w:szCs w:val="24"/>
              </w:rPr>
              <w:t xml:space="preserve"> по третьей категории надёжности электроснабжения: </w:t>
            </w:r>
          </w:p>
          <w:p w:rsidR="00995E42" w:rsidRPr="00FD3484" w:rsidRDefault="00995E42" w:rsidP="00995E42">
            <w:pPr>
              <w:pStyle w:val="1"/>
              <w:shd w:val="clear" w:color="auto" w:fill="auto"/>
              <w:tabs>
                <w:tab w:val="left" w:pos="911"/>
              </w:tabs>
              <w:spacing w:after="0" w:line="240" w:lineRule="auto"/>
              <w:ind w:right="20"/>
              <w:jc w:val="both"/>
              <w:rPr>
                <w:sz w:val="24"/>
                <w:szCs w:val="24"/>
              </w:rPr>
            </w:pPr>
            <w:r w:rsidRPr="00FD3484">
              <w:rPr>
                <w:color w:val="000000"/>
                <w:sz w:val="24"/>
                <w:szCs w:val="24"/>
              </w:rPr>
              <w:t xml:space="preserve">-установить </w:t>
            </w:r>
            <w:proofErr w:type="spellStart"/>
            <w:r w:rsidRPr="00FD3484">
              <w:rPr>
                <w:color w:val="000000"/>
                <w:sz w:val="24"/>
                <w:szCs w:val="24"/>
              </w:rPr>
              <w:t>однотрансформаторную</w:t>
            </w:r>
            <w:proofErr w:type="spellEnd"/>
            <w:r w:rsidRPr="00FD3484">
              <w:rPr>
                <w:color w:val="000000"/>
                <w:sz w:val="24"/>
                <w:szCs w:val="24"/>
              </w:rPr>
              <w:t xml:space="preserve"> ТП-6/0,4 </w:t>
            </w:r>
            <w:proofErr w:type="spellStart"/>
            <w:r w:rsidRPr="00FD3484">
              <w:rPr>
                <w:color w:val="000000"/>
                <w:sz w:val="24"/>
                <w:szCs w:val="24"/>
              </w:rPr>
              <w:t>кВ</w:t>
            </w:r>
            <w:proofErr w:type="spellEnd"/>
            <w:r w:rsidRPr="00FD3484">
              <w:rPr>
                <w:color w:val="000000"/>
                <w:sz w:val="24"/>
                <w:szCs w:val="24"/>
              </w:rPr>
              <w:t xml:space="preserve"> вблизи земельного участка Объекта;</w:t>
            </w:r>
          </w:p>
          <w:p w:rsidR="00995E42" w:rsidRPr="00FD3484" w:rsidRDefault="00995E42" w:rsidP="00995E42">
            <w:pPr>
              <w:pStyle w:val="1"/>
              <w:shd w:val="clear" w:color="auto" w:fill="auto"/>
              <w:tabs>
                <w:tab w:val="left" w:pos="916"/>
              </w:tabs>
              <w:spacing w:after="0" w:line="240" w:lineRule="auto"/>
              <w:jc w:val="both"/>
              <w:rPr>
                <w:sz w:val="24"/>
                <w:szCs w:val="24"/>
              </w:rPr>
            </w:pPr>
            <w:r w:rsidRPr="00FD3484">
              <w:rPr>
                <w:color w:val="000000"/>
                <w:sz w:val="24"/>
                <w:szCs w:val="24"/>
              </w:rPr>
              <w:t xml:space="preserve">-присоединение проектируемой ТП-6/0,4 </w:t>
            </w:r>
            <w:proofErr w:type="spellStart"/>
            <w:r w:rsidRPr="00FD3484">
              <w:rPr>
                <w:color w:val="000000"/>
                <w:sz w:val="24"/>
                <w:szCs w:val="24"/>
              </w:rPr>
              <w:t>кВ</w:t>
            </w:r>
            <w:proofErr w:type="spellEnd"/>
            <w:r w:rsidRPr="00FD3484">
              <w:rPr>
                <w:color w:val="000000"/>
                <w:sz w:val="24"/>
                <w:szCs w:val="24"/>
              </w:rPr>
              <w:t xml:space="preserve"> выполнить от РУ-6 </w:t>
            </w:r>
            <w:proofErr w:type="spellStart"/>
            <w:r w:rsidRPr="00FD3484">
              <w:rPr>
                <w:color w:val="000000"/>
                <w:sz w:val="24"/>
                <w:szCs w:val="24"/>
              </w:rPr>
              <w:t>кВ</w:t>
            </w:r>
            <w:proofErr w:type="spellEnd"/>
            <w:r w:rsidRPr="00FD3484">
              <w:rPr>
                <w:color w:val="000000"/>
                <w:sz w:val="24"/>
                <w:szCs w:val="24"/>
              </w:rPr>
              <w:t xml:space="preserve"> ТП-1029;</w:t>
            </w:r>
          </w:p>
          <w:p w:rsidR="00995E42" w:rsidRPr="00FD3484" w:rsidRDefault="00995E42" w:rsidP="00995E42">
            <w:pPr>
              <w:pStyle w:val="1"/>
              <w:shd w:val="clear" w:color="auto" w:fill="auto"/>
              <w:tabs>
                <w:tab w:val="left" w:pos="932"/>
              </w:tabs>
              <w:spacing w:after="0" w:line="240" w:lineRule="auto"/>
              <w:ind w:right="20"/>
              <w:jc w:val="both"/>
              <w:rPr>
                <w:sz w:val="24"/>
                <w:szCs w:val="24"/>
              </w:rPr>
            </w:pPr>
            <w:r w:rsidRPr="00FD3484">
              <w:rPr>
                <w:color w:val="000000"/>
                <w:sz w:val="24"/>
                <w:szCs w:val="24"/>
              </w:rPr>
              <w:t xml:space="preserve">-строительство необходимого количества КЛ-0,4 </w:t>
            </w:r>
            <w:proofErr w:type="spellStart"/>
            <w:r w:rsidRPr="00FD3484">
              <w:rPr>
                <w:color w:val="000000"/>
                <w:sz w:val="24"/>
                <w:szCs w:val="24"/>
              </w:rPr>
              <w:t>кВ</w:t>
            </w:r>
            <w:proofErr w:type="spellEnd"/>
            <w:r w:rsidRPr="00FD3484">
              <w:rPr>
                <w:color w:val="000000"/>
                <w:sz w:val="24"/>
                <w:szCs w:val="24"/>
              </w:rPr>
              <w:t xml:space="preserve"> от РУ-0,4 </w:t>
            </w:r>
            <w:proofErr w:type="spellStart"/>
            <w:r w:rsidRPr="00FD3484">
              <w:rPr>
                <w:color w:val="000000"/>
                <w:sz w:val="24"/>
                <w:szCs w:val="24"/>
              </w:rPr>
              <w:t>кВ</w:t>
            </w:r>
            <w:proofErr w:type="spellEnd"/>
            <w:r w:rsidRPr="00FD3484">
              <w:rPr>
                <w:color w:val="000000"/>
                <w:sz w:val="24"/>
                <w:szCs w:val="24"/>
              </w:rPr>
              <w:t xml:space="preserve"> вновь устанавливаемой ТП-6/0,4 </w:t>
            </w:r>
            <w:proofErr w:type="spellStart"/>
            <w:r w:rsidRPr="00FD3484">
              <w:rPr>
                <w:color w:val="000000"/>
                <w:sz w:val="24"/>
                <w:szCs w:val="24"/>
              </w:rPr>
              <w:t>кВ</w:t>
            </w:r>
            <w:proofErr w:type="spellEnd"/>
            <w:r w:rsidRPr="00FD3484">
              <w:rPr>
                <w:color w:val="000000"/>
                <w:sz w:val="24"/>
                <w:szCs w:val="24"/>
              </w:rPr>
              <w:t xml:space="preserve"> до ВРУ-0,4 </w:t>
            </w:r>
            <w:proofErr w:type="spellStart"/>
            <w:r w:rsidRPr="00FD3484">
              <w:rPr>
                <w:color w:val="000000"/>
                <w:sz w:val="24"/>
                <w:szCs w:val="24"/>
              </w:rPr>
              <w:t>кВ</w:t>
            </w:r>
            <w:proofErr w:type="spellEnd"/>
            <w:r w:rsidRPr="00FD3484">
              <w:rPr>
                <w:color w:val="000000"/>
                <w:sz w:val="24"/>
                <w:szCs w:val="24"/>
              </w:rPr>
              <w:t xml:space="preserve"> Объекта;</w:t>
            </w:r>
          </w:p>
          <w:p w:rsidR="00995E42" w:rsidRPr="00FD3484" w:rsidRDefault="00995E42" w:rsidP="00995E42">
            <w:pPr>
              <w:pStyle w:val="1"/>
              <w:shd w:val="clear" w:color="auto" w:fill="auto"/>
              <w:tabs>
                <w:tab w:val="left" w:pos="914"/>
              </w:tabs>
              <w:spacing w:after="0" w:line="240" w:lineRule="auto"/>
              <w:ind w:right="20"/>
              <w:jc w:val="both"/>
              <w:rPr>
                <w:sz w:val="24"/>
                <w:szCs w:val="24"/>
              </w:rPr>
            </w:pPr>
            <w:r w:rsidRPr="00FD3484">
              <w:rPr>
                <w:color w:val="000000"/>
                <w:sz w:val="24"/>
                <w:szCs w:val="24"/>
              </w:rPr>
              <w:lastRenderedPageBreak/>
              <w:t>-точки учёта электрической энергии определить на границе балансовой принадлежности электрических сетей.</w:t>
            </w:r>
          </w:p>
          <w:p w:rsidR="00995E42" w:rsidRDefault="00995E42" w:rsidP="00995E42">
            <w:pPr>
              <w:pStyle w:val="1"/>
              <w:shd w:val="clear" w:color="auto" w:fill="auto"/>
              <w:spacing w:after="0" w:line="240" w:lineRule="auto"/>
              <w:ind w:left="20"/>
              <w:jc w:val="both"/>
              <w:rPr>
                <w:color w:val="000000"/>
                <w:sz w:val="24"/>
                <w:szCs w:val="24"/>
              </w:rPr>
            </w:pPr>
            <w:r>
              <w:rPr>
                <w:color w:val="000000"/>
                <w:sz w:val="24"/>
                <w:szCs w:val="24"/>
              </w:rPr>
              <w:t>М</w:t>
            </w:r>
            <w:r w:rsidRPr="00FD3484">
              <w:rPr>
                <w:color w:val="000000"/>
                <w:sz w:val="24"/>
                <w:szCs w:val="24"/>
              </w:rPr>
              <w:t xml:space="preserve">ероприятия являются предварительными. При поступлении заявки </w:t>
            </w:r>
            <w:r>
              <w:rPr>
                <w:color w:val="000000"/>
                <w:sz w:val="24"/>
                <w:szCs w:val="24"/>
              </w:rPr>
              <w:br/>
            </w:r>
            <w:r w:rsidRPr="00FD3484">
              <w:rPr>
                <w:color w:val="000000"/>
                <w:sz w:val="24"/>
                <w:szCs w:val="24"/>
              </w:rPr>
              <w:t>в соответствии с Правилами ТП меро</w:t>
            </w:r>
            <w:r>
              <w:rPr>
                <w:color w:val="000000"/>
                <w:sz w:val="24"/>
                <w:szCs w:val="24"/>
              </w:rPr>
              <w:t xml:space="preserve">приятия могут быть пересмотрены </w:t>
            </w:r>
            <w:r w:rsidRPr="00D56330">
              <w:rPr>
                <w:sz w:val="24"/>
                <w:szCs w:val="24"/>
              </w:rPr>
              <w:t xml:space="preserve">(письмо ПАО </w:t>
            </w:r>
            <w:r>
              <w:rPr>
                <w:sz w:val="24"/>
                <w:szCs w:val="24"/>
              </w:rPr>
              <w:t>"</w:t>
            </w:r>
            <w:proofErr w:type="spellStart"/>
            <w:r w:rsidRPr="00D56330">
              <w:rPr>
                <w:sz w:val="24"/>
                <w:szCs w:val="24"/>
              </w:rPr>
              <w:t>Россети</w:t>
            </w:r>
            <w:proofErr w:type="spellEnd"/>
            <w:r>
              <w:rPr>
                <w:sz w:val="24"/>
                <w:szCs w:val="24"/>
              </w:rPr>
              <w:t>" Северо-Запад от 3 апреля 2024</w:t>
            </w:r>
            <w:r w:rsidRPr="00D56330">
              <w:rPr>
                <w:sz w:val="24"/>
                <w:szCs w:val="24"/>
              </w:rPr>
              <w:t xml:space="preserve"> года № </w:t>
            </w:r>
            <w:r>
              <w:rPr>
                <w:sz w:val="24"/>
                <w:szCs w:val="24"/>
              </w:rPr>
              <w:t>МР2/1/69-09/2639</w:t>
            </w:r>
            <w:r w:rsidRPr="00D56330">
              <w:rPr>
                <w:sz w:val="24"/>
                <w:szCs w:val="24"/>
              </w:rPr>
              <w:t>).</w:t>
            </w:r>
          </w:p>
          <w:p w:rsidR="00995E42" w:rsidRPr="00F74B61" w:rsidRDefault="00995E42" w:rsidP="00995E42">
            <w:pPr>
              <w:pStyle w:val="1"/>
              <w:shd w:val="clear" w:color="auto" w:fill="auto"/>
              <w:spacing w:after="0" w:line="240" w:lineRule="auto"/>
              <w:ind w:left="20"/>
              <w:jc w:val="both"/>
              <w:rPr>
                <w:color w:val="000000"/>
                <w:sz w:val="24"/>
                <w:szCs w:val="24"/>
              </w:rPr>
            </w:pPr>
            <w:r w:rsidRPr="007E5AE4">
              <w:rPr>
                <w:sz w:val="24"/>
                <w:szCs w:val="24"/>
              </w:rPr>
              <w:t xml:space="preserve">3.Теплоснабжение: </w:t>
            </w:r>
            <w:r>
              <w:rPr>
                <w:color w:val="000000"/>
                <w:sz w:val="24"/>
                <w:szCs w:val="24"/>
              </w:rPr>
              <w:t>земельный</w:t>
            </w:r>
            <w:r w:rsidRPr="007E5AE4">
              <w:rPr>
                <w:color w:val="000000"/>
                <w:sz w:val="24"/>
                <w:szCs w:val="24"/>
              </w:rPr>
              <w:t xml:space="preserve"> </w:t>
            </w:r>
            <w:r>
              <w:rPr>
                <w:color w:val="000000"/>
                <w:sz w:val="24"/>
                <w:szCs w:val="24"/>
              </w:rPr>
              <w:t>участок</w:t>
            </w:r>
            <w:r w:rsidRPr="007E5AE4">
              <w:rPr>
                <w:color w:val="000000"/>
                <w:sz w:val="24"/>
                <w:szCs w:val="24"/>
              </w:rPr>
              <w:t xml:space="preserve"> с кадастровым номером </w:t>
            </w:r>
            <w:r>
              <w:rPr>
                <w:color w:val="000000"/>
                <w:sz w:val="24"/>
                <w:szCs w:val="24"/>
              </w:rPr>
              <w:t xml:space="preserve">29:22:040201:1753, </w:t>
            </w:r>
            <w:r w:rsidRPr="007E5AE4">
              <w:rPr>
                <w:color w:val="000000"/>
                <w:sz w:val="24"/>
                <w:szCs w:val="24"/>
              </w:rPr>
              <w:t>находится вне зоны действия существующих ист</w:t>
            </w:r>
            <w:r>
              <w:rPr>
                <w:color w:val="000000"/>
                <w:sz w:val="24"/>
                <w:szCs w:val="24"/>
              </w:rPr>
              <w:t>очников и систем теп</w:t>
            </w:r>
            <w:r w:rsidRPr="007E5AE4">
              <w:rPr>
                <w:color w:val="000000"/>
                <w:sz w:val="24"/>
                <w:szCs w:val="24"/>
              </w:rPr>
              <w:t xml:space="preserve">лоснабжения </w:t>
            </w:r>
            <w:r w:rsidRPr="007E5AE4">
              <w:rPr>
                <w:sz w:val="24"/>
                <w:szCs w:val="24"/>
              </w:rPr>
              <w:t>(письмо ПАО "ТГК-2" от</w:t>
            </w:r>
            <w:r>
              <w:rPr>
                <w:sz w:val="24"/>
                <w:szCs w:val="24"/>
              </w:rPr>
              <w:t xml:space="preserve"> 14</w:t>
            </w:r>
            <w:r w:rsidRPr="007E5AE4">
              <w:rPr>
                <w:sz w:val="24"/>
                <w:szCs w:val="24"/>
              </w:rPr>
              <w:t xml:space="preserve"> мая</w:t>
            </w:r>
            <w:r>
              <w:rPr>
                <w:sz w:val="24"/>
                <w:szCs w:val="24"/>
              </w:rPr>
              <w:t xml:space="preserve"> 2024</w:t>
            </w:r>
            <w:r w:rsidRPr="007E5AE4">
              <w:rPr>
                <w:sz w:val="24"/>
                <w:szCs w:val="24"/>
              </w:rPr>
              <w:t xml:space="preserve"> года № 2201/9</w:t>
            </w:r>
            <w:r>
              <w:rPr>
                <w:sz w:val="24"/>
                <w:szCs w:val="24"/>
              </w:rPr>
              <w:t>03-2024</w:t>
            </w:r>
            <w:r w:rsidRPr="007E5AE4">
              <w:rPr>
                <w:sz w:val="24"/>
                <w:szCs w:val="24"/>
              </w:rPr>
              <w:t>).</w:t>
            </w:r>
          </w:p>
          <w:p w:rsidR="00995E42" w:rsidRPr="007E5AE4" w:rsidRDefault="00995E42" w:rsidP="00995E42">
            <w:pPr>
              <w:pStyle w:val="1"/>
              <w:shd w:val="clear" w:color="auto" w:fill="auto"/>
              <w:spacing w:after="0" w:line="240" w:lineRule="auto"/>
              <w:jc w:val="both"/>
              <w:rPr>
                <w:color w:val="000000"/>
                <w:sz w:val="24"/>
                <w:szCs w:val="24"/>
              </w:rPr>
            </w:pPr>
            <w:r w:rsidRPr="00D56330">
              <w:rPr>
                <w:sz w:val="24"/>
                <w:szCs w:val="24"/>
              </w:rPr>
              <w:t>4</w:t>
            </w:r>
            <w:r w:rsidRPr="007E5AE4">
              <w:rPr>
                <w:sz w:val="24"/>
                <w:szCs w:val="24"/>
              </w:rPr>
              <w:t>.</w:t>
            </w:r>
            <w:r w:rsidRPr="00995E42">
              <w:rPr>
                <w:sz w:val="24"/>
                <w:szCs w:val="24"/>
              </w:rPr>
              <w:t xml:space="preserve">Ливневая канализация: </w:t>
            </w:r>
            <w:r w:rsidRPr="00995E42">
              <w:rPr>
                <w:color w:val="000000"/>
                <w:sz w:val="24"/>
                <w:szCs w:val="24"/>
              </w:rPr>
              <w:t xml:space="preserve">вблизи земельного </w:t>
            </w:r>
            <w:r w:rsidRPr="00995E42">
              <w:rPr>
                <w:rStyle w:val="0pt"/>
                <w:rFonts w:eastAsia="Microsoft Sans Serif"/>
                <w:b w:val="0"/>
                <w:sz w:val="24"/>
                <w:szCs w:val="24"/>
              </w:rPr>
              <w:t>участка с кадастровым номером</w:t>
            </w:r>
            <w:r w:rsidRPr="00995E42">
              <w:rPr>
                <w:rStyle w:val="0pt"/>
                <w:rFonts w:eastAsia="Microsoft Sans Serif"/>
                <w:sz w:val="24"/>
                <w:szCs w:val="24"/>
              </w:rPr>
              <w:t xml:space="preserve"> </w:t>
            </w:r>
            <w:r w:rsidRPr="00995E42">
              <w:rPr>
                <w:color w:val="000000"/>
                <w:sz w:val="24"/>
                <w:szCs w:val="24"/>
              </w:rPr>
              <w:t xml:space="preserve">29:22:040201:1753, расположенного по адресу: </w:t>
            </w:r>
            <w:r w:rsidRPr="00995E42">
              <w:rPr>
                <w:rStyle w:val="0pt"/>
                <w:rFonts w:eastAsia="Microsoft Sans Serif"/>
                <w:b w:val="0"/>
                <w:sz w:val="24"/>
                <w:szCs w:val="24"/>
              </w:rPr>
              <w:t>Российская Федерация,</w:t>
            </w:r>
            <w:r w:rsidRPr="00995E42">
              <w:rPr>
                <w:rStyle w:val="0pt"/>
                <w:rFonts w:eastAsia="Microsoft Sans Serif"/>
                <w:sz w:val="24"/>
                <w:szCs w:val="24"/>
              </w:rPr>
              <w:t xml:space="preserve"> </w:t>
            </w:r>
            <w:r w:rsidRPr="00995E42">
              <w:rPr>
                <w:color w:val="000000"/>
                <w:sz w:val="24"/>
                <w:szCs w:val="24"/>
              </w:rPr>
              <w:t xml:space="preserve">Архангельская область, городской округ "Город </w:t>
            </w:r>
            <w:r w:rsidRPr="00995E42">
              <w:rPr>
                <w:rStyle w:val="0pt"/>
                <w:rFonts w:eastAsia="Microsoft Sans Serif"/>
                <w:b w:val="0"/>
                <w:sz w:val="24"/>
                <w:szCs w:val="24"/>
              </w:rPr>
              <w:t>Архангельск" г.</w:t>
            </w:r>
            <w:r w:rsidRPr="00995E42">
              <w:rPr>
                <w:rStyle w:val="0pt"/>
                <w:rFonts w:eastAsia="Microsoft Sans Serif"/>
                <w:sz w:val="24"/>
                <w:szCs w:val="24"/>
              </w:rPr>
              <w:t xml:space="preserve"> </w:t>
            </w:r>
            <w:r w:rsidRPr="00995E42">
              <w:rPr>
                <w:color w:val="000000"/>
                <w:sz w:val="24"/>
                <w:szCs w:val="24"/>
              </w:rPr>
              <w:t xml:space="preserve">Архангельск, </w:t>
            </w:r>
            <w:proofErr w:type="spellStart"/>
            <w:r w:rsidRPr="00995E42">
              <w:rPr>
                <w:color w:val="000000"/>
                <w:sz w:val="24"/>
                <w:szCs w:val="24"/>
              </w:rPr>
              <w:t>Талажское</w:t>
            </w:r>
            <w:proofErr w:type="spellEnd"/>
            <w:r w:rsidRPr="00995E42">
              <w:rPr>
                <w:color w:val="000000"/>
                <w:sz w:val="24"/>
                <w:szCs w:val="24"/>
              </w:rPr>
              <w:t xml:space="preserve"> шоссе, земельный участок </w:t>
            </w:r>
            <w:r w:rsidRPr="00995E42">
              <w:rPr>
                <w:rStyle w:val="0pt"/>
                <w:rFonts w:eastAsia="Microsoft Sans Serif"/>
                <w:b w:val="0"/>
                <w:sz w:val="24"/>
                <w:szCs w:val="24"/>
              </w:rPr>
              <w:t>29, нет сетей ливневой</w:t>
            </w:r>
            <w:r w:rsidRPr="00995E42">
              <w:rPr>
                <w:rStyle w:val="0pt"/>
                <w:rFonts w:eastAsia="Microsoft Sans Serif"/>
                <w:sz w:val="24"/>
                <w:szCs w:val="24"/>
              </w:rPr>
              <w:t xml:space="preserve"> </w:t>
            </w:r>
            <w:r w:rsidRPr="00995E42">
              <w:rPr>
                <w:color w:val="000000"/>
                <w:sz w:val="24"/>
                <w:szCs w:val="24"/>
              </w:rPr>
              <w:t xml:space="preserve">канализации, числящихся в ведении МУП "Городское </w:t>
            </w:r>
            <w:r w:rsidRPr="00995E42">
              <w:rPr>
                <w:rStyle w:val="0pt"/>
                <w:rFonts w:eastAsia="Microsoft Sans Serif"/>
                <w:b w:val="0"/>
                <w:sz w:val="24"/>
                <w:szCs w:val="24"/>
              </w:rPr>
              <w:t>благоустройство"</w:t>
            </w:r>
            <w:r w:rsidRPr="00995E42">
              <w:rPr>
                <w:rStyle w:val="0pt"/>
                <w:rFonts w:eastAsia="Microsoft Sans Serif"/>
                <w:sz w:val="24"/>
                <w:szCs w:val="24"/>
              </w:rPr>
              <w:t xml:space="preserve"> </w:t>
            </w:r>
            <w:r w:rsidRPr="00995E42">
              <w:rPr>
                <w:sz w:val="24"/>
                <w:szCs w:val="24"/>
              </w:rPr>
              <w:t>(письмо</w:t>
            </w:r>
            <w:r w:rsidRPr="007E5AE4">
              <w:rPr>
                <w:sz w:val="24"/>
                <w:szCs w:val="24"/>
              </w:rPr>
              <w:t xml:space="preserve"> МУП "Городское благоустройство" от 28 марта 2024 года № 343).</w:t>
            </w:r>
          </w:p>
          <w:p w:rsidR="00995E42" w:rsidRPr="00E06C60" w:rsidRDefault="00995E42" w:rsidP="00995E42">
            <w:pPr>
              <w:pStyle w:val="1"/>
              <w:shd w:val="clear" w:color="auto" w:fill="auto"/>
              <w:spacing w:after="0" w:line="298" w:lineRule="exact"/>
              <w:ind w:left="20" w:right="20"/>
              <w:jc w:val="both"/>
            </w:pPr>
            <w:r w:rsidRPr="007E5AE4">
              <w:rPr>
                <w:sz w:val="24"/>
                <w:szCs w:val="24"/>
              </w:rPr>
              <w:t>5</w:t>
            </w:r>
            <w:r w:rsidRPr="00E06C60">
              <w:rPr>
                <w:sz w:val="24"/>
                <w:szCs w:val="24"/>
              </w:rPr>
              <w:t xml:space="preserve">.Наружное освещение: </w:t>
            </w:r>
            <w:r w:rsidRPr="00E06C60">
              <w:rPr>
                <w:color w:val="000000"/>
                <w:sz w:val="24"/>
                <w:szCs w:val="24"/>
              </w:rPr>
              <w:t xml:space="preserve">проектом наружного освещения объекта некапитального строительства, расположенного на земельном участке с кадастровым номером 29:22:040201:1753 по адресу: г. Архангельск, шоссе </w:t>
            </w:r>
            <w:proofErr w:type="spellStart"/>
            <w:r w:rsidRPr="00E06C60">
              <w:rPr>
                <w:color w:val="000000"/>
                <w:sz w:val="24"/>
                <w:szCs w:val="24"/>
              </w:rPr>
              <w:t>Талажское</w:t>
            </w:r>
            <w:proofErr w:type="spellEnd"/>
            <w:r w:rsidRPr="00E06C60">
              <w:rPr>
                <w:color w:val="000000"/>
                <w:sz w:val="24"/>
                <w:szCs w:val="24"/>
              </w:rPr>
              <w:t>, земельный участок 29 предусмотреть:</w:t>
            </w:r>
          </w:p>
          <w:p w:rsidR="00995E42" w:rsidRPr="00E06C60" w:rsidRDefault="00995E42" w:rsidP="00995E42">
            <w:pPr>
              <w:pStyle w:val="1"/>
              <w:numPr>
                <w:ilvl w:val="0"/>
                <w:numId w:val="49"/>
              </w:numPr>
              <w:shd w:val="clear" w:color="auto" w:fill="auto"/>
              <w:tabs>
                <w:tab w:val="left" w:pos="303"/>
              </w:tabs>
              <w:spacing w:after="0" w:line="298" w:lineRule="exact"/>
              <w:ind w:left="20" w:right="20"/>
              <w:jc w:val="both"/>
            </w:pPr>
            <w:r w:rsidRPr="00E06C60">
              <w:rPr>
                <w:color w:val="000000"/>
                <w:sz w:val="24"/>
                <w:szCs w:val="24"/>
              </w:rPr>
              <w:t>Освещенность территории объекта, подъездных путей к ним, парковок для автомобилей в соответствии с требованиями СП 52.13330.2016.</w:t>
            </w:r>
          </w:p>
          <w:p w:rsidR="00995E42" w:rsidRPr="00E06C60" w:rsidRDefault="00995E42" w:rsidP="00995E42">
            <w:pPr>
              <w:pStyle w:val="1"/>
              <w:numPr>
                <w:ilvl w:val="0"/>
                <w:numId w:val="49"/>
              </w:numPr>
              <w:shd w:val="clear" w:color="auto" w:fill="auto"/>
              <w:tabs>
                <w:tab w:val="left" w:pos="308"/>
              </w:tabs>
              <w:spacing w:after="0" w:line="298" w:lineRule="exact"/>
              <w:ind w:left="20" w:right="20"/>
              <w:jc w:val="both"/>
            </w:pPr>
            <w:r w:rsidRPr="00E06C60">
              <w:rPr>
                <w:color w:val="000000"/>
                <w:sz w:val="24"/>
                <w:szCs w:val="24"/>
              </w:rPr>
              <w:t xml:space="preserve">Линию наружного освещения - воздушную с прокладкой самонесущего изолированного провода и установкой светильников на опорах (для освещения территории непосредственно у здания возможна прокладка кабеля в кабель-каналах </w:t>
            </w:r>
            <w:r>
              <w:rPr>
                <w:color w:val="000000"/>
                <w:sz w:val="24"/>
                <w:szCs w:val="24"/>
              </w:rPr>
              <w:br/>
            </w:r>
            <w:r w:rsidRPr="00E06C60">
              <w:rPr>
                <w:color w:val="000000"/>
                <w:sz w:val="24"/>
                <w:szCs w:val="24"/>
              </w:rPr>
              <w:t xml:space="preserve">и размещение светильников на фасаде здания), или кабельную с прокладкой кабеля </w:t>
            </w:r>
            <w:r>
              <w:rPr>
                <w:color w:val="000000"/>
                <w:sz w:val="24"/>
                <w:szCs w:val="24"/>
              </w:rPr>
              <w:br/>
            </w:r>
            <w:r w:rsidRPr="00E06C60">
              <w:rPr>
                <w:color w:val="000000"/>
                <w:sz w:val="24"/>
                <w:szCs w:val="24"/>
              </w:rPr>
              <w:t>в траншее и с установкой светильников на опорах.</w:t>
            </w:r>
          </w:p>
          <w:p w:rsidR="00995E42" w:rsidRPr="00E06C60" w:rsidRDefault="00995E42" w:rsidP="00995E42">
            <w:pPr>
              <w:pStyle w:val="1"/>
              <w:numPr>
                <w:ilvl w:val="0"/>
                <w:numId w:val="49"/>
              </w:numPr>
              <w:shd w:val="clear" w:color="auto" w:fill="auto"/>
              <w:tabs>
                <w:tab w:val="left" w:pos="313"/>
              </w:tabs>
              <w:spacing w:after="0" w:line="298" w:lineRule="exact"/>
              <w:ind w:left="20" w:right="20"/>
              <w:jc w:val="both"/>
            </w:pPr>
            <w:r w:rsidRPr="00E06C60">
              <w:rPr>
                <w:color w:val="000000"/>
                <w:sz w:val="24"/>
                <w:szCs w:val="24"/>
              </w:rPr>
              <w:t>Питание наружного освещения от вводно-распределительного устройства зданий, управление освещением автоматическое.</w:t>
            </w:r>
          </w:p>
          <w:p w:rsidR="00C4223B" w:rsidRDefault="00995E42" w:rsidP="00B878A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4.</w:t>
            </w:r>
            <w:r w:rsidRPr="00E06C60">
              <w:rPr>
                <w:rFonts w:ascii="Times New Roman" w:hAnsi="Times New Roman" w:cs="Times New Roman"/>
                <w:color w:val="000000"/>
                <w:sz w:val="24"/>
                <w:szCs w:val="24"/>
              </w:rPr>
              <w:t>Светильники принять светодиодные со встроенной функцией регулирования светового потока, коэффициент пульсации</w:t>
            </w:r>
            <w:r>
              <w:rPr>
                <w:rFonts w:ascii="Times New Roman" w:hAnsi="Times New Roman" w:cs="Times New Roman"/>
                <w:color w:val="000000"/>
                <w:sz w:val="24"/>
                <w:szCs w:val="24"/>
              </w:rPr>
              <w:t xml:space="preserve"> которого не должен превышать 5 процентов</w:t>
            </w:r>
            <w:r w:rsidRPr="00E06C60">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r>
            <w:r w:rsidRPr="00E06C60">
              <w:rPr>
                <w:rFonts w:ascii="Times New Roman" w:hAnsi="Times New Roman" w:cs="Times New Roman"/>
                <w:color w:val="000000"/>
                <w:sz w:val="24"/>
                <w:szCs w:val="24"/>
              </w:rPr>
              <w:t>со световой отдачей не менее 130 Лм/Вт и цветовой температурой 3000К</w:t>
            </w:r>
            <w:r w:rsidRPr="00E06C60">
              <w:rPr>
                <w:rFonts w:ascii="Times New Roman" w:hAnsi="Times New Roman" w:cs="Times New Roman"/>
                <w:sz w:val="24"/>
                <w:szCs w:val="24"/>
              </w:rPr>
              <w:t xml:space="preserve"> (письмо МУП "</w:t>
            </w:r>
            <w:proofErr w:type="spellStart"/>
            <w:r w:rsidRPr="00E06C60">
              <w:rPr>
                <w:rFonts w:ascii="Times New Roman" w:hAnsi="Times New Roman" w:cs="Times New Roman"/>
                <w:sz w:val="24"/>
                <w:szCs w:val="24"/>
              </w:rPr>
              <w:t>Горсвет</w:t>
            </w:r>
            <w:proofErr w:type="spellEnd"/>
            <w:r w:rsidRPr="00E06C60">
              <w:rPr>
                <w:rFonts w:ascii="Times New Roman" w:hAnsi="Times New Roman" w:cs="Times New Roman"/>
                <w:sz w:val="24"/>
                <w:szCs w:val="24"/>
              </w:rPr>
              <w:t>"</w:t>
            </w:r>
            <w:r>
              <w:rPr>
                <w:rFonts w:ascii="Times New Roman" w:hAnsi="Times New Roman" w:cs="Times New Roman"/>
                <w:sz w:val="24"/>
                <w:szCs w:val="24"/>
              </w:rPr>
              <w:t xml:space="preserve"> от 28 марта 2024</w:t>
            </w:r>
            <w:r w:rsidRPr="00E06C60">
              <w:rPr>
                <w:rFonts w:ascii="Times New Roman" w:hAnsi="Times New Roman" w:cs="Times New Roman"/>
                <w:sz w:val="24"/>
                <w:szCs w:val="24"/>
              </w:rPr>
              <w:t xml:space="preserve"> года № </w:t>
            </w:r>
            <w:r>
              <w:rPr>
                <w:rFonts w:ascii="Times New Roman" w:hAnsi="Times New Roman" w:cs="Times New Roman"/>
                <w:sz w:val="24"/>
                <w:szCs w:val="24"/>
              </w:rPr>
              <w:t>478</w:t>
            </w:r>
            <w:r w:rsidRPr="00E06C60">
              <w:rPr>
                <w:rFonts w:ascii="Times New Roman" w:hAnsi="Times New Roman" w:cs="Times New Roman"/>
                <w:sz w:val="24"/>
                <w:szCs w:val="24"/>
              </w:rPr>
              <w:t>/04).</w:t>
            </w:r>
          </w:p>
          <w:p w:rsidR="00B878A1" w:rsidRPr="00B361DA" w:rsidRDefault="00B878A1" w:rsidP="00B878A1">
            <w:pPr>
              <w:widowControl w:val="0"/>
              <w:autoSpaceDE w:val="0"/>
              <w:autoSpaceDN w:val="0"/>
              <w:adjustRightInd w:val="0"/>
              <w:spacing w:after="0" w:line="240" w:lineRule="auto"/>
              <w:jc w:val="both"/>
              <w:rPr>
                <w:rFonts w:ascii="Times New Roman" w:hAnsi="Times New Roman" w:cs="Times New Roman"/>
                <w:sz w:val="24"/>
                <w:szCs w:val="24"/>
              </w:rPr>
            </w:pPr>
          </w:p>
        </w:tc>
      </w:tr>
      <w:tr w:rsidR="00820966" w:rsidRPr="00866F21" w:rsidTr="00751074">
        <w:trPr>
          <w:trHeight w:val="557"/>
        </w:trPr>
        <w:tc>
          <w:tcPr>
            <w:tcW w:w="534" w:type="dxa"/>
          </w:tcPr>
          <w:p w:rsidR="00820966" w:rsidRPr="00340E23" w:rsidRDefault="00820966" w:rsidP="00A1558B">
            <w:pPr>
              <w:spacing w:after="0" w:line="240" w:lineRule="auto"/>
              <w:jc w:val="center"/>
              <w:rPr>
                <w:rFonts w:ascii="Times New Roman" w:eastAsia="Times New Roman" w:hAnsi="Times New Roman" w:cs="Times New Roman"/>
                <w:sz w:val="24"/>
                <w:szCs w:val="24"/>
                <w:lang w:eastAsia="ru-RU"/>
              </w:rPr>
            </w:pPr>
            <w:r w:rsidRPr="00340E23">
              <w:rPr>
                <w:rFonts w:ascii="Times New Roman" w:eastAsia="Times New Roman" w:hAnsi="Times New Roman" w:cs="Times New Roman"/>
                <w:sz w:val="24"/>
                <w:szCs w:val="24"/>
                <w:lang w:eastAsia="ru-RU"/>
              </w:rPr>
              <w:lastRenderedPageBreak/>
              <w:t>3.</w:t>
            </w:r>
          </w:p>
        </w:tc>
        <w:tc>
          <w:tcPr>
            <w:tcW w:w="9355" w:type="dxa"/>
          </w:tcPr>
          <w:p w:rsidR="007A19BB" w:rsidRPr="00751074" w:rsidRDefault="007A19BB" w:rsidP="00751074">
            <w:pPr>
              <w:spacing w:after="0" w:line="240" w:lineRule="auto"/>
              <w:jc w:val="both"/>
              <w:rPr>
                <w:rFonts w:ascii="Times New Roman" w:eastAsia="Times New Roman" w:hAnsi="Times New Roman" w:cs="Times New Roman"/>
                <w:sz w:val="24"/>
                <w:szCs w:val="24"/>
                <w:lang w:eastAsia="ru-RU"/>
              </w:rPr>
            </w:pPr>
            <w:r w:rsidRPr="00751074">
              <w:rPr>
                <w:rFonts w:ascii="Times New Roman" w:eastAsia="Times New Roman" w:hAnsi="Times New Roman" w:cs="Times New Roman"/>
                <w:sz w:val="24"/>
                <w:szCs w:val="24"/>
                <w:lang w:eastAsia="ru-RU"/>
              </w:rPr>
              <w:t xml:space="preserve">Орган, принявший решение о проведении аукциона: Администрация </w:t>
            </w:r>
            <w:r w:rsidR="00197689" w:rsidRPr="00751074">
              <w:rPr>
                <w:rFonts w:ascii="Times New Roman" w:eastAsia="Times New Roman" w:hAnsi="Times New Roman" w:cs="Times New Roman"/>
                <w:sz w:val="24"/>
                <w:szCs w:val="24"/>
                <w:lang w:eastAsia="ru-RU"/>
              </w:rPr>
              <w:t>городского округа</w:t>
            </w:r>
            <w:r w:rsidRPr="00751074">
              <w:rPr>
                <w:rFonts w:ascii="Times New Roman" w:eastAsia="Times New Roman" w:hAnsi="Times New Roman" w:cs="Times New Roman"/>
                <w:sz w:val="24"/>
                <w:szCs w:val="24"/>
                <w:lang w:eastAsia="ru-RU"/>
              </w:rPr>
              <w:t xml:space="preserve"> </w:t>
            </w:r>
            <w:r w:rsidR="007F1902" w:rsidRPr="00751074">
              <w:rPr>
                <w:rFonts w:ascii="Times New Roman" w:eastAsia="Times New Roman" w:hAnsi="Times New Roman" w:cs="Times New Roman"/>
                <w:sz w:val="24"/>
                <w:szCs w:val="24"/>
                <w:lang w:eastAsia="ru-RU"/>
              </w:rPr>
              <w:t>"</w:t>
            </w:r>
            <w:r w:rsidRPr="00751074">
              <w:rPr>
                <w:rFonts w:ascii="Times New Roman" w:eastAsia="Times New Roman" w:hAnsi="Times New Roman" w:cs="Times New Roman"/>
                <w:sz w:val="24"/>
                <w:szCs w:val="24"/>
                <w:lang w:eastAsia="ru-RU"/>
              </w:rPr>
              <w:t>Город Архангельск</w:t>
            </w:r>
            <w:r w:rsidR="007F1902" w:rsidRPr="00751074">
              <w:rPr>
                <w:rFonts w:ascii="Times New Roman" w:eastAsia="Times New Roman" w:hAnsi="Times New Roman" w:cs="Times New Roman"/>
                <w:sz w:val="24"/>
                <w:szCs w:val="24"/>
                <w:lang w:eastAsia="ru-RU"/>
              </w:rPr>
              <w:t>"</w:t>
            </w:r>
            <w:r w:rsidRPr="00751074">
              <w:rPr>
                <w:rFonts w:ascii="Times New Roman" w:eastAsia="Times New Roman" w:hAnsi="Times New Roman" w:cs="Times New Roman"/>
                <w:sz w:val="24"/>
                <w:szCs w:val="24"/>
                <w:lang w:eastAsia="ru-RU"/>
              </w:rPr>
              <w:t>.</w:t>
            </w:r>
          </w:p>
          <w:p w:rsidR="00820966" w:rsidRPr="00751074" w:rsidRDefault="007A19BB" w:rsidP="00B878A1">
            <w:pPr>
              <w:keepNext/>
              <w:spacing w:line="240" w:lineRule="auto"/>
              <w:jc w:val="both"/>
              <w:outlineLvl w:val="2"/>
              <w:rPr>
                <w:rFonts w:ascii="Times New Roman" w:hAnsi="Times New Roman" w:cs="Times New Roman"/>
                <w:b/>
                <w:sz w:val="24"/>
                <w:szCs w:val="24"/>
              </w:rPr>
            </w:pPr>
            <w:r w:rsidRPr="00751074">
              <w:rPr>
                <w:rFonts w:ascii="Times New Roman" w:eastAsia="Times New Roman" w:hAnsi="Times New Roman" w:cs="Times New Roman"/>
                <w:sz w:val="24"/>
                <w:szCs w:val="24"/>
                <w:lang w:eastAsia="ru-RU"/>
              </w:rPr>
              <w:t xml:space="preserve">Реквизиты решения о проведении аукциона: распоряжение Администрации </w:t>
            </w:r>
            <w:r w:rsidR="002565B0" w:rsidRPr="00751074">
              <w:rPr>
                <w:rFonts w:ascii="Times New Roman" w:eastAsia="Times New Roman" w:hAnsi="Times New Roman" w:cs="Times New Roman"/>
                <w:sz w:val="24"/>
                <w:szCs w:val="24"/>
                <w:lang w:eastAsia="ru-RU"/>
              </w:rPr>
              <w:t>городского округа</w:t>
            </w:r>
            <w:r w:rsidRPr="00751074">
              <w:rPr>
                <w:rFonts w:ascii="Times New Roman" w:eastAsia="Times New Roman" w:hAnsi="Times New Roman" w:cs="Times New Roman"/>
                <w:sz w:val="24"/>
                <w:szCs w:val="24"/>
                <w:lang w:eastAsia="ru-RU"/>
              </w:rPr>
              <w:t xml:space="preserve"> </w:t>
            </w:r>
            <w:r w:rsidR="007F1902" w:rsidRPr="00751074">
              <w:rPr>
                <w:rFonts w:ascii="Times New Roman" w:eastAsia="Times New Roman" w:hAnsi="Times New Roman" w:cs="Times New Roman"/>
                <w:sz w:val="24"/>
                <w:szCs w:val="24"/>
                <w:lang w:eastAsia="ru-RU"/>
              </w:rPr>
              <w:t>"</w:t>
            </w:r>
            <w:r w:rsidRPr="00751074">
              <w:rPr>
                <w:rFonts w:ascii="Times New Roman" w:eastAsia="Times New Roman" w:hAnsi="Times New Roman" w:cs="Times New Roman"/>
                <w:sz w:val="24"/>
                <w:szCs w:val="24"/>
                <w:lang w:eastAsia="ru-RU"/>
              </w:rPr>
              <w:t>Город Архангельск</w:t>
            </w:r>
            <w:r w:rsidR="007F1902" w:rsidRPr="00751074">
              <w:rPr>
                <w:rFonts w:ascii="Times New Roman" w:eastAsia="Times New Roman" w:hAnsi="Times New Roman" w:cs="Times New Roman"/>
                <w:sz w:val="24"/>
                <w:szCs w:val="24"/>
                <w:lang w:eastAsia="ru-RU"/>
              </w:rPr>
              <w:t>"</w:t>
            </w:r>
            <w:r w:rsidR="00CA6B0B">
              <w:rPr>
                <w:rFonts w:ascii="Times New Roman" w:eastAsia="Times New Roman" w:hAnsi="Times New Roman" w:cs="Times New Roman"/>
                <w:sz w:val="24"/>
                <w:szCs w:val="24"/>
                <w:lang w:eastAsia="ru-RU"/>
              </w:rPr>
              <w:t xml:space="preserve"> от  </w:t>
            </w:r>
            <w:r w:rsidR="001519C9" w:rsidRPr="00751074">
              <w:rPr>
                <w:rFonts w:ascii="Times New Roman" w:eastAsia="Times New Roman" w:hAnsi="Times New Roman" w:cs="Times New Roman"/>
                <w:sz w:val="24"/>
                <w:szCs w:val="24"/>
                <w:lang w:eastAsia="ru-RU"/>
              </w:rPr>
              <w:t xml:space="preserve"> </w:t>
            </w:r>
            <w:r w:rsidR="00B878A1">
              <w:rPr>
                <w:rFonts w:ascii="Times New Roman" w:eastAsia="Times New Roman" w:hAnsi="Times New Roman" w:cs="Times New Roman"/>
                <w:sz w:val="24"/>
                <w:szCs w:val="24"/>
                <w:lang w:eastAsia="ru-RU"/>
              </w:rPr>
              <w:t xml:space="preserve">  2024 г. </w:t>
            </w:r>
            <w:r w:rsidR="007F1902" w:rsidRPr="00751074">
              <w:rPr>
                <w:rFonts w:ascii="Times New Roman" w:eastAsia="Times New Roman" w:hAnsi="Times New Roman" w:cs="Times New Roman"/>
                <w:sz w:val="24"/>
                <w:szCs w:val="24"/>
                <w:lang w:eastAsia="ru-RU"/>
              </w:rPr>
              <w:t>"</w:t>
            </w:r>
            <w:r w:rsidR="00751074" w:rsidRPr="00751074">
              <w:rPr>
                <w:rFonts w:ascii="Times New Roman" w:hAnsi="Times New Roman" w:cs="Times New Roman"/>
                <w:sz w:val="24"/>
                <w:szCs w:val="24"/>
              </w:rPr>
              <w:t xml:space="preserve">О проведении аукциона на право заключения договоров аренды земельных участков, </w:t>
            </w:r>
            <w:r w:rsidR="00B878A1">
              <w:rPr>
                <w:rFonts w:ascii="Times New Roman" w:hAnsi="Times New Roman" w:cs="Times New Roman"/>
                <w:sz w:val="24"/>
                <w:szCs w:val="24"/>
              </w:rPr>
              <w:t>находящихся на территории городского округа "Город Архангельск</w:t>
            </w:r>
            <w:r w:rsidR="007F1902" w:rsidRPr="00751074">
              <w:rPr>
                <w:rFonts w:ascii="Times New Roman" w:eastAsia="Times New Roman" w:hAnsi="Times New Roman" w:cs="Times New Roman"/>
                <w:sz w:val="24"/>
                <w:szCs w:val="24"/>
                <w:lang w:eastAsia="ru-RU"/>
              </w:rPr>
              <w:t>"</w:t>
            </w:r>
            <w:r w:rsidRPr="00751074">
              <w:rPr>
                <w:rFonts w:ascii="Times New Roman" w:eastAsia="Times New Roman" w:hAnsi="Times New Roman" w:cs="Times New Roman"/>
                <w:sz w:val="24"/>
                <w:szCs w:val="24"/>
                <w:lang w:eastAsia="ru-RU"/>
              </w:rPr>
              <w:t>.</w:t>
            </w:r>
            <w:r w:rsidR="00751074">
              <w:rPr>
                <w:rFonts w:ascii="Times New Roman" w:eastAsia="Times New Roman" w:hAnsi="Times New Roman" w:cs="Times New Roman"/>
                <w:sz w:val="24"/>
                <w:szCs w:val="24"/>
                <w:lang w:eastAsia="ru-RU"/>
              </w:rPr>
              <w:t xml:space="preserve"> </w:t>
            </w:r>
            <w:r w:rsidRPr="00751074">
              <w:rPr>
                <w:rFonts w:ascii="Times New Roman" w:eastAsia="Times New Roman" w:hAnsi="Times New Roman" w:cs="Times New Roman"/>
                <w:sz w:val="24"/>
                <w:szCs w:val="24"/>
                <w:lang w:eastAsia="ru-RU"/>
              </w:rPr>
              <w:t xml:space="preserve">Официальный сайт организатора: </w:t>
            </w:r>
            <w:r w:rsidRPr="00751074">
              <w:rPr>
                <w:rFonts w:ascii="Times New Roman" w:eastAsia="Times New Roman" w:hAnsi="Times New Roman" w:cs="Times New Roman"/>
                <w:sz w:val="24"/>
                <w:szCs w:val="24"/>
                <w:lang w:val="en-US" w:eastAsia="ru-RU"/>
              </w:rPr>
              <w:t>www</w:t>
            </w:r>
            <w:r w:rsidRPr="00751074">
              <w:rPr>
                <w:rFonts w:ascii="Times New Roman" w:eastAsia="Times New Roman" w:hAnsi="Times New Roman" w:cs="Times New Roman"/>
                <w:sz w:val="24"/>
                <w:szCs w:val="24"/>
                <w:lang w:eastAsia="ru-RU"/>
              </w:rPr>
              <w:t>.</w:t>
            </w:r>
            <w:proofErr w:type="spellStart"/>
            <w:r w:rsidRPr="00751074">
              <w:rPr>
                <w:rFonts w:ascii="Times New Roman" w:eastAsia="Times New Roman" w:hAnsi="Times New Roman" w:cs="Times New Roman"/>
                <w:sz w:val="24"/>
                <w:szCs w:val="24"/>
                <w:lang w:val="en-US" w:eastAsia="ru-RU"/>
              </w:rPr>
              <w:t>arhcity</w:t>
            </w:r>
            <w:proofErr w:type="spellEnd"/>
            <w:r w:rsidRPr="00751074">
              <w:rPr>
                <w:rFonts w:ascii="Times New Roman" w:eastAsia="Times New Roman" w:hAnsi="Times New Roman" w:cs="Times New Roman"/>
                <w:sz w:val="24"/>
                <w:szCs w:val="24"/>
                <w:lang w:eastAsia="ru-RU"/>
              </w:rPr>
              <w:t>.</w:t>
            </w:r>
            <w:proofErr w:type="spellStart"/>
            <w:r w:rsidRPr="00751074">
              <w:rPr>
                <w:rFonts w:ascii="Times New Roman" w:eastAsia="Times New Roman" w:hAnsi="Times New Roman" w:cs="Times New Roman"/>
                <w:sz w:val="24"/>
                <w:szCs w:val="24"/>
                <w:lang w:val="en-US" w:eastAsia="ru-RU"/>
              </w:rPr>
              <w:t>ru</w:t>
            </w:r>
            <w:proofErr w:type="spellEnd"/>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355" w:type="dxa"/>
          </w:tcPr>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Наименование организатора аукциона: Администрация городского округа "Город Архангельск".</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Местонахождение/почтовый адрес: 163000, г. Архангельск, пл. В.И. Ленина, д. 5.</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адрес электронной почты: pastorinams@arhcity.ru.</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Контактные телефоны организатора аукциона: тел. (8182) 607-290, (8182) 607-299 (каб.434); тел. (8182) 607-279 (</w:t>
            </w:r>
            <w:proofErr w:type="spellStart"/>
            <w:r w:rsidRPr="00AA07A6">
              <w:rPr>
                <w:rFonts w:ascii="Times New Roman" w:eastAsia="Times New Roman" w:hAnsi="Times New Roman" w:cs="Times New Roman"/>
                <w:sz w:val="24"/>
                <w:szCs w:val="24"/>
                <w:lang w:eastAsia="ru-RU"/>
              </w:rPr>
              <w:t>каб</w:t>
            </w:r>
            <w:proofErr w:type="spellEnd"/>
            <w:r w:rsidRPr="00AA07A6">
              <w:rPr>
                <w:rFonts w:ascii="Times New Roman" w:eastAsia="Times New Roman" w:hAnsi="Times New Roman" w:cs="Times New Roman"/>
                <w:sz w:val="24"/>
                <w:szCs w:val="24"/>
                <w:lang w:eastAsia="ru-RU"/>
              </w:rPr>
              <w:t>. 439); тел. (8182) 607-287 (</w:t>
            </w:r>
            <w:proofErr w:type="spellStart"/>
            <w:r w:rsidRPr="00AA07A6">
              <w:rPr>
                <w:rFonts w:ascii="Times New Roman" w:eastAsia="Times New Roman" w:hAnsi="Times New Roman" w:cs="Times New Roman"/>
                <w:sz w:val="24"/>
                <w:szCs w:val="24"/>
                <w:lang w:eastAsia="ru-RU"/>
              </w:rPr>
              <w:t>каб</w:t>
            </w:r>
            <w:proofErr w:type="spellEnd"/>
            <w:r w:rsidRPr="00AA07A6">
              <w:rPr>
                <w:rFonts w:ascii="Times New Roman" w:eastAsia="Times New Roman" w:hAnsi="Times New Roman" w:cs="Times New Roman"/>
                <w:sz w:val="24"/>
                <w:szCs w:val="24"/>
                <w:lang w:eastAsia="ru-RU"/>
              </w:rPr>
              <w:t>. 417).</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9355" w:type="dxa"/>
          </w:tcPr>
          <w:p w:rsidR="00E018D9" w:rsidRPr="00AA07A6" w:rsidRDefault="00E018D9" w:rsidP="00E018D9">
            <w:pPr>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Адрес для представления заявок: Универсальная торговая платформа АО "Сбербанк – АСТ" (далее – УТП), торговая секция "Приватизация, аренда и продажа прав" (http://utp.sberbank-ast.ru) (далее – торговая секция), в соответствии с регламентом торговой секции "Приватизация, аренда и продажа прав" УТП.</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9355" w:type="dxa"/>
          </w:tcPr>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Порядок регистрации Пользователей в торговой секции</w:t>
            </w:r>
            <w:r>
              <w:rPr>
                <w:rFonts w:ascii="Times New Roman" w:eastAsia="Times New Roman" w:hAnsi="Times New Roman" w:cs="Times New Roman"/>
                <w:sz w:val="24"/>
                <w:szCs w:val="24"/>
                <w:lang w:eastAsia="ru-RU"/>
              </w:rPr>
              <w:t>:</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Для регистрации в торговой секции "Приватизация, аренда и продажа прав" (далее – ТС) пользователь должен быть зарегистрирован на универсальной торговой платформе </w:t>
            </w:r>
            <w:r w:rsidRPr="00AA07A6">
              <w:rPr>
                <w:rFonts w:ascii="Times New Roman" w:eastAsia="Times New Roman" w:hAnsi="Times New Roman" w:cs="Times New Roman"/>
                <w:sz w:val="24"/>
                <w:szCs w:val="24"/>
                <w:lang w:eastAsia="ru-RU"/>
              </w:rPr>
              <w:lastRenderedPageBreak/>
              <w:t>АО "Сбербанк – АСТ" (далее – УТП) в соответствии с регламентом УТП http://utp.sberbank-ast.ru.</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Регистрация в ТС осуществляется с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E018D9" w:rsidRPr="00AA07A6" w:rsidRDefault="00E018D9" w:rsidP="00E018D9">
            <w:pPr>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Регистрация пользователей и обеспечение доступа к размещенной в ТС информации производится Оператором без взимания платы.</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p>
        </w:tc>
        <w:tc>
          <w:tcPr>
            <w:tcW w:w="9355" w:type="dxa"/>
          </w:tcPr>
          <w:p w:rsidR="00E018D9" w:rsidRPr="002E6EA5"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2E6EA5">
              <w:rPr>
                <w:rFonts w:ascii="Times New Roman" w:eastAsia="Times New Roman" w:hAnsi="Times New Roman" w:cs="Times New Roman"/>
                <w:sz w:val="24"/>
                <w:szCs w:val="24"/>
                <w:lang w:eastAsia="ru-RU"/>
              </w:rPr>
              <w:t xml:space="preserve">Дата и время начала приема заявок с прилагаемыми документами: </w:t>
            </w:r>
          </w:p>
          <w:p w:rsidR="00E018D9" w:rsidRPr="002E6EA5" w:rsidRDefault="00B878A1" w:rsidP="00CA6B0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14 сентября </w:t>
            </w:r>
            <w:r w:rsidR="002E6EA5" w:rsidRPr="002E6EA5">
              <w:rPr>
                <w:rFonts w:ascii="Times New Roman" w:eastAsia="Times New Roman" w:hAnsi="Times New Roman" w:cs="Times New Roman"/>
                <w:sz w:val="24"/>
                <w:szCs w:val="24"/>
                <w:lang w:eastAsia="ru-RU"/>
              </w:rPr>
              <w:t>2024</w:t>
            </w:r>
            <w:r>
              <w:rPr>
                <w:rFonts w:ascii="Times New Roman" w:eastAsia="Times New Roman" w:hAnsi="Times New Roman" w:cs="Times New Roman"/>
                <w:sz w:val="24"/>
                <w:szCs w:val="24"/>
                <w:lang w:eastAsia="ru-RU"/>
              </w:rPr>
              <w:t xml:space="preserve"> года в</w:t>
            </w:r>
            <w:r w:rsidR="00CA6B0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9</w:t>
            </w:r>
            <w:r w:rsidR="00CA6B0B">
              <w:rPr>
                <w:rFonts w:ascii="Times New Roman" w:eastAsia="Times New Roman" w:hAnsi="Times New Roman" w:cs="Times New Roman"/>
                <w:sz w:val="24"/>
                <w:szCs w:val="24"/>
                <w:lang w:eastAsia="ru-RU"/>
              </w:rPr>
              <w:t xml:space="preserve"> </w:t>
            </w:r>
            <w:r w:rsidR="00E018D9" w:rsidRPr="002E6EA5">
              <w:rPr>
                <w:rFonts w:ascii="Times New Roman" w:eastAsia="Times New Roman" w:hAnsi="Times New Roman" w:cs="Times New Roman"/>
                <w:sz w:val="24"/>
                <w:szCs w:val="24"/>
                <w:lang w:eastAsia="ru-RU"/>
              </w:rPr>
              <w:t>часов 00 минут (время московское)</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9355" w:type="dxa"/>
          </w:tcPr>
          <w:p w:rsidR="00E018D9" w:rsidRPr="002E6EA5"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2E6EA5">
              <w:rPr>
                <w:rFonts w:ascii="Times New Roman" w:eastAsia="Times New Roman" w:hAnsi="Times New Roman" w:cs="Times New Roman"/>
                <w:sz w:val="24"/>
                <w:szCs w:val="24"/>
                <w:lang w:eastAsia="ru-RU"/>
              </w:rPr>
              <w:t xml:space="preserve">Дата и время окончания приема заявок с прилагаемыми документами: </w:t>
            </w:r>
          </w:p>
          <w:p w:rsidR="00E018D9" w:rsidRPr="002E6EA5" w:rsidRDefault="00131D92" w:rsidP="00CA6B0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октября </w:t>
            </w:r>
            <w:r w:rsidR="002E6EA5" w:rsidRPr="002E6EA5">
              <w:rPr>
                <w:rFonts w:ascii="Times New Roman" w:eastAsia="Times New Roman" w:hAnsi="Times New Roman" w:cs="Times New Roman"/>
                <w:sz w:val="24"/>
                <w:szCs w:val="24"/>
                <w:lang w:eastAsia="ru-RU"/>
              </w:rPr>
              <w:t>2024</w:t>
            </w:r>
            <w:r w:rsidR="00E018D9" w:rsidRPr="002E6EA5">
              <w:rPr>
                <w:rFonts w:ascii="Times New Roman" w:eastAsia="Times New Roman" w:hAnsi="Times New Roman" w:cs="Times New Roman"/>
                <w:sz w:val="24"/>
                <w:szCs w:val="24"/>
                <w:lang w:eastAsia="ru-RU"/>
              </w:rPr>
              <w:t xml:space="preserve"> года в </w:t>
            </w:r>
            <w:r>
              <w:rPr>
                <w:rFonts w:ascii="Times New Roman" w:eastAsia="Times New Roman" w:hAnsi="Times New Roman" w:cs="Times New Roman"/>
                <w:sz w:val="24"/>
                <w:szCs w:val="24"/>
                <w:lang w:eastAsia="ru-RU"/>
              </w:rPr>
              <w:t xml:space="preserve">12 </w:t>
            </w:r>
            <w:r w:rsidR="00E018D9" w:rsidRPr="002E6EA5">
              <w:rPr>
                <w:rFonts w:ascii="Times New Roman" w:eastAsia="Times New Roman" w:hAnsi="Times New Roman" w:cs="Times New Roman"/>
                <w:sz w:val="24"/>
                <w:szCs w:val="24"/>
                <w:lang w:eastAsia="ru-RU"/>
              </w:rPr>
              <w:t>часов 00 минут (время московское)</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9355" w:type="dxa"/>
          </w:tcPr>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Порядок приема заявки на участие в аукционе:</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Заявка на участие в торгах (далее – заявка) подается лично Претендентом в торговой секции (далее – ТС), либо представителем Претендента, зарегистрированным в ТС, </w:t>
            </w:r>
            <w:r>
              <w:rPr>
                <w:rFonts w:ascii="Times New Roman" w:eastAsia="Times New Roman" w:hAnsi="Times New Roman" w:cs="Times New Roman"/>
                <w:sz w:val="24"/>
                <w:szCs w:val="24"/>
                <w:lang w:eastAsia="ru-RU"/>
              </w:rPr>
              <w:br/>
            </w:r>
            <w:r w:rsidRPr="00AA07A6">
              <w:rPr>
                <w:rFonts w:ascii="Times New Roman" w:eastAsia="Times New Roman" w:hAnsi="Times New Roman" w:cs="Times New Roman"/>
                <w:sz w:val="24"/>
                <w:szCs w:val="24"/>
                <w:lang w:eastAsia="ru-RU"/>
              </w:rPr>
              <w:t>из Личного кабинета Претендента, либо представителя Претендента посредством штатного интерфейса отдельно по каждому лоту в сроки, установленные в извещении, путем заполнения ее электронной формы, с приложением электронных образов необходимых документов (заявка на участие в электронном аукционе по форме, утвержденной Администрацией городского округа "Город Архангельск", и приложения к ней на бумажном носителе, преобразованные в электронно-цифровую форму путем сканирования с сохранением их реквизитов).</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До окончания срока подачи заявок Претендент, подавший заявку, вправе изменить или отозвать ее. Отзыв и изменение заявки осуществляется Претендентом из Личного кабинета посредством штатного интерфейса ТС. Изменение заявки осуществляется путем отзыва ранее поданной и подачи новой заявки.</w:t>
            </w:r>
          </w:p>
          <w:p w:rsidR="00693758" w:rsidRPr="00693758" w:rsidRDefault="00E018D9" w:rsidP="0069375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w:t>
            </w:r>
            <w:r>
              <w:rPr>
                <w:rFonts w:ascii="Times New Roman" w:eastAsia="Times New Roman" w:hAnsi="Times New Roman" w:cs="Times New Roman"/>
                <w:sz w:val="24"/>
                <w:szCs w:val="24"/>
                <w:lang w:eastAsia="ru-RU"/>
              </w:rPr>
              <w:br/>
            </w:r>
            <w:r w:rsidRPr="00AA07A6">
              <w:rPr>
                <w:rFonts w:ascii="Times New Roman" w:eastAsia="Times New Roman" w:hAnsi="Times New Roman" w:cs="Times New Roman"/>
                <w:sz w:val="24"/>
                <w:szCs w:val="24"/>
                <w:lang w:eastAsia="ru-RU"/>
              </w:rPr>
              <w:t xml:space="preserve">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w:t>
            </w:r>
            <w:r w:rsidR="00693758">
              <w:t xml:space="preserve"> </w:t>
            </w:r>
            <w:r w:rsidR="00693758">
              <w:rPr>
                <w:rFonts w:ascii="Times New Roman" w:eastAsia="Times New Roman" w:hAnsi="Times New Roman" w:cs="Times New Roman"/>
                <w:sz w:val="24"/>
                <w:szCs w:val="24"/>
                <w:lang w:eastAsia="ru-RU"/>
              </w:rPr>
              <w:t>у</w:t>
            </w:r>
            <w:r w:rsidR="00693758" w:rsidRPr="00693758">
              <w:rPr>
                <w:rFonts w:ascii="Times New Roman" w:eastAsia="Times New Roman" w:hAnsi="Times New Roman" w:cs="Times New Roman"/>
                <w:sz w:val="24"/>
                <w:szCs w:val="24"/>
                <w:lang w:eastAsia="ru-RU"/>
              </w:rPr>
              <w:t xml:space="preserve">полномоченный орган обязан в течение пяти дней </w:t>
            </w:r>
            <w:r w:rsidR="00724E77">
              <w:rPr>
                <w:rFonts w:ascii="Times New Roman" w:eastAsia="Times New Roman" w:hAnsi="Times New Roman" w:cs="Times New Roman"/>
                <w:sz w:val="24"/>
                <w:szCs w:val="24"/>
                <w:lang w:eastAsia="ru-RU"/>
              </w:rPr>
              <w:br/>
            </w:r>
            <w:r w:rsidR="00693758" w:rsidRPr="00693758">
              <w:rPr>
                <w:rFonts w:ascii="Times New Roman" w:eastAsia="Times New Roman" w:hAnsi="Times New Roman" w:cs="Times New Roman"/>
                <w:sz w:val="24"/>
                <w:szCs w:val="24"/>
                <w:lang w:eastAsia="ru-RU"/>
              </w:rPr>
              <w:t xml:space="preserve">со дня истечения десятидневного срока, направить лицам, с которыми заключается договор аренды такого участка, подписанный проект договора аренды такого участка. </w:t>
            </w:r>
          </w:p>
          <w:p w:rsidR="00E018D9" w:rsidRPr="00AA07A6" w:rsidRDefault="00693758" w:rsidP="0069375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3758">
              <w:rPr>
                <w:rFonts w:ascii="Times New Roman" w:eastAsia="Times New Roman" w:hAnsi="Times New Roman" w:cs="Times New Roman"/>
                <w:sz w:val="24"/>
                <w:szCs w:val="24"/>
                <w:lang w:eastAsia="ru-RU"/>
              </w:rPr>
              <w:t>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посредством штатного интерфейса ТС.</w:t>
            </w:r>
            <w:r>
              <w:rPr>
                <w:rFonts w:ascii="Times New Roman" w:eastAsia="Times New Roman" w:hAnsi="Times New Roman" w:cs="Times New Roman"/>
                <w:sz w:val="24"/>
                <w:szCs w:val="24"/>
                <w:lang w:eastAsia="ru-RU"/>
              </w:rPr>
              <w:t xml:space="preserve"> </w:t>
            </w:r>
            <w:r w:rsidR="00E018D9" w:rsidRPr="00AA07A6">
              <w:rPr>
                <w:rFonts w:ascii="Times New Roman" w:eastAsia="Times New Roman" w:hAnsi="Times New Roman" w:cs="Times New Roman"/>
                <w:sz w:val="24"/>
                <w:szCs w:val="24"/>
                <w:lang w:eastAsia="ru-RU"/>
              </w:rPr>
              <w:t>При этом цена аренды земельного участка определяется в размере, равном начальной цене предмета аукциона.</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355" w:type="dxa"/>
          </w:tcPr>
          <w:p w:rsidR="00E018D9"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Перечень документов на участие в аукционе:</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AD2E05">
              <w:rPr>
                <w:rFonts w:ascii="Times New Roman" w:eastAsia="Times New Roman" w:hAnsi="Times New Roman" w:cs="Times New Roman"/>
                <w:sz w:val="24"/>
                <w:szCs w:val="24"/>
                <w:lang w:eastAsia="ru-RU"/>
              </w:rPr>
              <w:t xml:space="preserve">заявка на участие в аукционе </w:t>
            </w:r>
            <w:r>
              <w:t xml:space="preserve"> </w:t>
            </w:r>
            <w:r w:rsidRPr="00AD2E05">
              <w:rPr>
                <w:rFonts w:ascii="Times New Roman" w:eastAsia="Times New Roman" w:hAnsi="Times New Roman" w:cs="Times New Roman"/>
                <w:sz w:val="24"/>
                <w:szCs w:val="24"/>
                <w:lang w:eastAsia="ru-RU"/>
              </w:rPr>
              <w:t xml:space="preserve">с описью документов </w:t>
            </w:r>
            <w:r>
              <w:rPr>
                <w:rFonts w:ascii="Times New Roman" w:eastAsia="Times New Roman" w:hAnsi="Times New Roman" w:cs="Times New Roman"/>
                <w:sz w:val="24"/>
                <w:szCs w:val="24"/>
                <w:lang w:eastAsia="ru-RU"/>
              </w:rPr>
              <w:t>по установленным</w:t>
            </w:r>
            <w:r w:rsidRPr="00AD2E05">
              <w:rPr>
                <w:rFonts w:ascii="Times New Roman" w:eastAsia="Times New Roman" w:hAnsi="Times New Roman" w:cs="Times New Roman"/>
                <w:sz w:val="24"/>
                <w:szCs w:val="24"/>
                <w:lang w:eastAsia="ru-RU"/>
              </w:rPr>
              <w:t xml:space="preserve"> в извещ</w:t>
            </w:r>
            <w:r>
              <w:rPr>
                <w:rFonts w:ascii="Times New Roman" w:eastAsia="Times New Roman" w:hAnsi="Times New Roman" w:cs="Times New Roman"/>
                <w:sz w:val="24"/>
                <w:szCs w:val="24"/>
                <w:lang w:eastAsia="ru-RU"/>
              </w:rPr>
              <w:t xml:space="preserve">ении </w:t>
            </w:r>
            <w:r>
              <w:rPr>
                <w:rFonts w:ascii="Times New Roman" w:eastAsia="Times New Roman" w:hAnsi="Times New Roman" w:cs="Times New Roman"/>
                <w:sz w:val="24"/>
                <w:szCs w:val="24"/>
                <w:lang w:eastAsia="ru-RU"/>
              </w:rPr>
              <w:br/>
              <w:t>о проведении аукциона формам</w:t>
            </w:r>
            <w:r w:rsidRPr="00AD2E05">
              <w:rPr>
                <w:rFonts w:ascii="Times New Roman" w:eastAsia="Times New Roman" w:hAnsi="Times New Roman" w:cs="Times New Roman"/>
                <w:sz w:val="24"/>
                <w:szCs w:val="24"/>
                <w:lang w:eastAsia="ru-RU"/>
              </w:rPr>
              <w:t xml:space="preserve"> с указанием банковских реквизитов счета для возврата задатка</w:t>
            </w:r>
            <w:r>
              <w:rPr>
                <w:rFonts w:ascii="Times New Roman" w:eastAsia="Times New Roman" w:hAnsi="Times New Roman" w:cs="Times New Roman"/>
                <w:sz w:val="24"/>
                <w:szCs w:val="24"/>
                <w:lang w:eastAsia="ru-RU"/>
              </w:rPr>
              <w:t>;</w:t>
            </w:r>
          </w:p>
          <w:p w:rsidR="00E018D9" w:rsidRPr="00AD2E05"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D2E05">
              <w:rPr>
                <w:rFonts w:ascii="Times New Roman" w:eastAsia="Times New Roman" w:hAnsi="Times New Roman" w:cs="Times New Roman"/>
                <w:sz w:val="24"/>
                <w:szCs w:val="24"/>
                <w:lang w:eastAsia="ru-RU"/>
              </w:rPr>
              <w:t>2) копии документов, удостоверяющих личность заявителя (для граждан);</w:t>
            </w:r>
          </w:p>
          <w:p w:rsidR="00E018D9" w:rsidRPr="00AD2E05"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D2E05">
              <w:rPr>
                <w:rFonts w:ascii="Times New Roman" w:eastAsia="Times New Roman" w:hAnsi="Times New Roman" w:cs="Times New Roman"/>
                <w:sz w:val="24"/>
                <w:szCs w:val="24"/>
                <w:lang w:eastAsia="ru-RU"/>
              </w:rPr>
              <w:t xml:space="preserve">3) надлежащим образом заверенный перевод на русский язык документов </w:t>
            </w:r>
            <w:r>
              <w:rPr>
                <w:rFonts w:ascii="Times New Roman" w:eastAsia="Times New Roman" w:hAnsi="Times New Roman" w:cs="Times New Roman"/>
                <w:sz w:val="24"/>
                <w:szCs w:val="24"/>
                <w:lang w:eastAsia="ru-RU"/>
              </w:rPr>
              <w:br/>
            </w:r>
            <w:r w:rsidRPr="00AD2E05">
              <w:rPr>
                <w:rFonts w:ascii="Times New Roman" w:eastAsia="Times New Roman" w:hAnsi="Times New Roman" w:cs="Times New Roman"/>
                <w:sz w:val="24"/>
                <w:szCs w:val="24"/>
                <w:lang w:eastAsia="ru-RU"/>
              </w:rPr>
              <w:t>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018D9" w:rsidRPr="00AA07A6" w:rsidRDefault="00E018D9" w:rsidP="00E018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D2E05">
              <w:rPr>
                <w:rFonts w:ascii="Times New Roman" w:eastAsia="Times New Roman" w:hAnsi="Times New Roman" w:cs="Times New Roman"/>
                <w:sz w:val="24"/>
                <w:szCs w:val="24"/>
                <w:lang w:eastAsia="ru-RU"/>
              </w:rPr>
              <w:t>4) документы, подтверждающие внесение задатка.</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355" w:type="dxa"/>
          </w:tcPr>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Реквизиты счета для перечисления задатка: </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ПОЛУЧАТЕЛЬ:</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Наименование: АО "Сбербанк-АСТ"</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ИНН: 7707308480</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lastRenderedPageBreak/>
              <w:t>КПП: 770401001</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Расчетный счет: 40702810300020038047</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БАНК ПОЛУЧАТЕЛЯ:</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Наименование банка: ПАО "СБЕРБАНК РОССИИ" Г. МОСКВА</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БИК: 044525225</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Корреспондентский счет: 30101810400000000225</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 xml:space="preserve">ВАЖНО! В назначении платежа обязательно указывать цель перечисления: "Задаток"; "без НДС" либо "НДС не облагается". В случае оплаты физическим лицом, </w:t>
            </w:r>
            <w:r w:rsidR="00724E77">
              <w:rPr>
                <w:rFonts w:ascii="Times New Roman" w:eastAsia="Times New Roman" w:hAnsi="Times New Roman" w:cs="Times New Roman"/>
                <w:sz w:val="24"/>
                <w:szCs w:val="24"/>
                <w:lang w:eastAsia="ru-RU"/>
              </w:rPr>
              <w:br/>
            </w:r>
            <w:r w:rsidRPr="00A65235">
              <w:rPr>
                <w:rFonts w:ascii="Times New Roman" w:eastAsia="Times New Roman" w:hAnsi="Times New Roman" w:cs="Times New Roman"/>
                <w:sz w:val="24"/>
                <w:szCs w:val="24"/>
                <w:lang w:eastAsia="ru-RU"/>
              </w:rPr>
              <w:t>в  назначении платежа необходимо обязательно указывать ИНН плательщика.</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Денежные средства автоматически зачислятся на лицевой счет пользователя, предназначенного для блокирования денежных средств в качестве задатка (лицевой счет 101). Денежные средства, поступившие от третьих лиц, не зачисляются.</w:t>
            </w:r>
          </w:p>
          <w:p w:rsidR="00A65235" w:rsidRPr="00A65235" w:rsidRDefault="00A65235" w:rsidP="00A65235">
            <w:pPr>
              <w:tabs>
                <w:tab w:val="left" w:pos="0"/>
              </w:tabs>
              <w:spacing w:after="0" w:line="240" w:lineRule="auto"/>
              <w:jc w:val="both"/>
              <w:rPr>
                <w:rFonts w:ascii="Times New Roman" w:eastAsia="Times New Roman" w:hAnsi="Times New Roman" w:cs="Times New Roman"/>
                <w:sz w:val="24"/>
                <w:szCs w:val="24"/>
                <w:lang w:eastAsia="ru-RU"/>
              </w:rPr>
            </w:pPr>
            <w:r w:rsidRPr="00A65235">
              <w:rPr>
                <w:rFonts w:ascii="Times New Roman" w:eastAsia="Times New Roman" w:hAnsi="Times New Roman" w:cs="Times New Roman"/>
                <w:sz w:val="24"/>
                <w:szCs w:val="24"/>
                <w:lang w:eastAsia="ru-RU"/>
              </w:rPr>
              <w:t xml:space="preserve">Платежи разносятся по лицевым счетам каждый рабочий день по факту поступления средств по банковским выписками. Если выписки были получены до 10 часов 00 минут текущего рабочего дня, либо после 18 часов 00 минут предыдущего рабочего дня, </w:t>
            </w:r>
            <w:r w:rsidR="00724E77">
              <w:rPr>
                <w:rFonts w:ascii="Times New Roman" w:eastAsia="Times New Roman" w:hAnsi="Times New Roman" w:cs="Times New Roman"/>
                <w:sz w:val="24"/>
                <w:szCs w:val="24"/>
                <w:lang w:eastAsia="ru-RU"/>
              </w:rPr>
              <w:br/>
            </w:r>
            <w:r w:rsidRPr="00A65235">
              <w:rPr>
                <w:rFonts w:ascii="Times New Roman" w:eastAsia="Times New Roman" w:hAnsi="Times New Roman" w:cs="Times New Roman"/>
                <w:sz w:val="24"/>
                <w:szCs w:val="24"/>
                <w:lang w:eastAsia="ru-RU"/>
              </w:rPr>
              <w:t>то платежи разносятся по</w:t>
            </w:r>
            <w:r>
              <w:rPr>
                <w:rFonts w:ascii="Times New Roman" w:eastAsia="Times New Roman" w:hAnsi="Times New Roman" w:cs="Times New Roman"/>
                <w:sz w:val="24"/>
                <w:szCs w:val="24"/>
                <w:lang w:eastAsia="ru-RU"/>
              </w:rPr>
              <w:t xml:space="preserve"> лицевым счетам </w:t>
            </w:r>
            <w:r w:rsidRPr="00A65235">
              <w:rPr>
                <w:rFonts w:ascii="Times New Roman" w:eastAsia="Times New Roman" w:hAnsi="Times New Roman" w:cs="Times New Roman"/>
                <w:sz w:val="24"/>
                <w:szCs w:val="24"/>
                <w:lang w:eastAsia="ru-RU"/>
              </w:rPr>
              <w:t xml:space="preserve">не позднее 11 часов 00 минут текущего рабочего дня. Зачисление на лицевой счет осуществляется автоматически </w:t>
            </w:r>
            <w:r w:rsidR="00724E77">
              <w:rPr>
                <w:rFonts w:ascii="Times New Roman" w:eastAsia="Times New Roman" w:hAnsi="Times New Roman" w:cs="Times New Roman"/>
                <w:sz w:val="24"/>
                <w:szCs w:val="24"/>
                <w:lang w:eastAsia="ru-RU"/>
              </w:rPr>
              <w:br/>
            </w:r>
            <w:r w:rsidRPr="00A65235">
              <w:rPr>
                <w:rFonts w:ascii="Times New Roman" w:eastAsia="Times New Roman" w:hAnsi="Times New Roman" w:cs="Times New Roman"/>
                <w:sz w:val="24"/>
                <w:szCs w:val="24"/>
                <w:lang w:eastAsia="ru-RU"/>
              </w:rPr>
              <w:t>по совпадению ИНН и КПП участника с учетом требований к назначению платежа.</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Окончательный срок поступления задатка на расчетный счет </w:t>
            </w:r>
            <w:r w:rsidRPr="002E6EA5">
              <w:rPr>
                <w:rFonts w:ascii="Times New Roman" w:eastAsia="Times New Roman" w:hAnsi="Times New Roman" w:cs="Times New Roman"/>
                <w:sz w:val="24"/>
                <w:szCs w:val="24"/>
                <w:lang w:eastAsia="ru-RU"/>
              </w:rPr>
              <w:t>–</w:t>
            </w:r>
            <w:r w:rsidR="00CA6B0B">
              <w:rPr>
                <w:rFonts w:ascii="Times New Roman" w:eastAsia="Times New Roman" w:hAnsi="Times New Roman" w:cs="Times New Roman"/>
                <w:sz w:val="24"/>
                <w:szCs w:val="24"/>
                <w:lang w:eastAsia="ru-RU"/>
              </w:rPr>
              <w:t xml:space="preserve"> </w:t>
            </w:r>
            <w:r w:rsidR="00131D92">
              <w:rPr>
                <w:rFonts w:ascii="Times New Roman" w:eastAsia="Times New Roman" w:hAnsi="Times New Roman" w:cs="Times New Roman"/>
                <w:sz w:val="24"/>
                <w:szCs w:val="24"/>
                <w:lang w:eastAsia="ru-RU"/>
              </w:rPr>
              <w:t xml:space="preserve">10 октября </w:t>
            </w:r>
            <w:r w:rsidR="002E6EA5" w:rsidRPr="002E6EA5">
              <w:rPr>
                <w:rFonts w:ascii="Times New Roman" w:eastAsia="Times New Roman" w:hAnsi="Times New Roman" w:cs="Times New Roman"/>
                <w:sz w:val="24"/>
                <w:szCs w:val="24"/>
                <w:lang w:eastAsia="ru-RU"/>
              </w:rPr>
              <w:t>2024</w:t>
            </w:r>
            <w:r w:rsidRPr="002E6EA5">
              <w:rPr>
                <w:rFonts w:ascii="Times New Roman" w:eastAsia="Times New Roman" w:hAnsi="Times New Roman" w:cs="Times New Roman"/>
                <w:sz w:val="24"/>
                <w:szCs w:val="24"/>
                <w:lang w:eastAsia="ru-RU"/>
              </w:rPr>
              <w:t xml:space="preserve"> года.</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В случае отказа в допуске к участию в торгах по лоту,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и/или депозита на лицевом счете претендентов. </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Оператор прекращает блокирование в отношении денежных средств Участников,  участвовавших в аукционе, но не победивших в нем, заблокированных в размере задатка и/или депозита на лицевом счете на площадке не позднее одного дня, следующего за днем завершения торговой сессии.</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Задаток, внесенный лицом, признанным победителем аукциона, засчитываются в счет арендной платы за него.</w:t>
            </w:r>
          </w:p>
          <w:p w:rsidR="00E018D9" w:rsidRPr="00AA07A6" w:rsidRDefault="00E018D9" w:rsidP="00E018D9">
            <w:pPr>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Лицу, признанному победителем аукциона и отказавшемуся от подписания договора аренды, задаток не возвращается. Указанное лицо обязано оплатить штраф в размере </w:t>
            </w:r>
            <w:r w:rsidRPr="00AA07A6">
              <w:rPr>
                <w:rFonts w:ascii="Times New Roman" w:eastAsia="Times New Roman" w:hAnsi="Times New Roman" w:cs="Times New Roman"/>
                <w:sz w:val="24"/>
                <w:szCs w:val="24"/>
                <w:lang w:eastAsia="ru-RU"/>
              </w:rPr>
              <w:br/>
              <w:t>20 процентов от цены аренды земельного участка, сл</w:t>
            </w:r>
            <w:r>
              <w:rPr>
                <w:rFonts w:ascii="Times New Roman" w:eastAsia="Times New Roman" w:hAnsi="Times New Roman" w:cs="Times New Roman"/>
                <w:sz w:val="24"/>
                <w:szCs w:val="24"/>
                <w:lang w:eastAsia="ru-RU"/>
              </w:rPr>
              <w:t>ожившейся по результатам торгов</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12.</w:t>
            </w:r>
          </w:p>
        </w:tc>
        <w:tc>
          <w:tcPr>
            <w:tcW w:w="9355" w:type="dxa"/>
          </w:tcPr>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Место, дата, время и порядок определения участников аукциона: </w:t>
            </w:r>
          </w:p>
          <w:p w:rsidR="00E018D9" w:rsidRPr="00731183" w:rsidRDefault="00131D92" w:rsidP="00E018D9">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октября </w:t>
            </w:r>
            <w:r w:rsidR="002E6EA5" w:rsidRPr="002E6EA5">
              <w:rPr>
                <w:rFonts w:ascii="Times New Roman" w:eastAsia="Times New Roman" w:hAnsi="Times New Roman" w:cs="Times New Roman"/>
                <w:sz w:val="24"/>
                <w:szCs w:val="24"/>
                <w:lang w:eastAsia="ru-RU"/>
              </w:rPr>
              <w:t>2024</w:t>
            </w:r>
            <w:r w:rsidR="00E018D9" w:rsidRPr="002E6EA5">
              <w:rPr>
                <w:rFonts w:ascii="Times New Roman" w:eastAsia="Times New Roman" w:hAnsi="Times New Roman" w:cs="Times New Roman"/>
                <w:sz w:val="24"/>
                <w:szCs w:val="24"/>
                <w:lang w:eastAsia="ru-RU"/>
              </w:rPr>
              <w:t xml:space="preserve"> года, г</w:t>
            </w:r>
            <w:r w:rsidR="00E018D9" w:rsidRPr="00F10E9D">
              <w:rPr>
                <w:rFonts w:ascii="Times New Roman" w:eastAsia="Times New Roman" w:hAnsi="Times New Roman" w:cs="Times New Roman"/>
                <w:sz w:val="24"/>
                <w:szCs w:val="24"/>
                <w:lang w:eastAsia="ru-RU"/>
              </w:rPr>
              <w:t xml:space="preserve">. Архангельск, пл. В.И. Ленина, д. 5, </w:t>
            </w:r>
            <w:proofErr w:type="spellStart"/>
            <w:r w:rsidR="00E018D9" w:rsidRPr="00F10E9D">
              <w:rPr>
                <w:rFonts w:ascii="Times New Roman" w:eastAsia="Times New Roman" w:hAnsi="Times New Roman" w:cs="Times New Roman"/>
                <w:sz w:val="24"/>
                <w:szCs w:val="24"/>
                <w:lang w:eastAsia="ru-RU"/>
              </w:rPr>
              <w:t>каб</w:t>
            </w:r>
            <w:proofErr w:type="spellEnd"/>
            <w:r w:rsidR="00E018D9" w:rsidRPr="00F10E9D">
              <w:rPr>
                <w:rFonts w:ascii="Times New Roman" w:eastAsia="Times New Roman" w:hAnsi="Times New Roman" w:cs="Times New Roman"/>
                <w:sz w:val="24"/>
                <w:szCs w:val="24"/>
                <w:lang w:eastAsia="ru-RU"/>
              </w:rPr>
              <w:t>. 436 в 12 часов 00 минут (время московское).</w:t>
            </w:r>
            <w:r w:rsidR="00E018D9" w:rsidRPr="00731183">
              <w:rPr>
                <w:rFonts w:ascii="Times New Roman" w:eastAsia="Times New Roman" w:hAnsi="Times New Roman" w:cs="Times New Roman"/>
                <w:sz w:val="24"/>
                <w:szCs w:val="24"/>
                <w:lang w:eastAsia="ru-RU"/>
              </w:rPr>
              <w:t xml:space="preserve"> </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Департамент рассматривает заявки и документы претендентов, устанавливает факт поступления от претендентов задатков </w:t>
            </w:r>
            <w:r>
              <w:rPr>
                <w:rFonts w:ascii="Times New Roman" w:eastAsia="Times New Roman" w:hAnsi="Times New Roman" w:cs="Times New Roman"/>
                <w:sz w:val="24"/>
                <w:szCs w:val="24"/>
                <w:lang w:eastAsia="ru-RU"/>
              </w:rPr>
              <w:t xml:space="preserve">на основании выписки (выписок) </w:t>
            </w:r>
            <w:r>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 xml:space="preserve">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об отказе в допуске претендентов к участию в аукционе, к</w:t>
            </w:r>
            <w:r>
              <w:rPr>
                <w:rFonts w:ascii="Times New Roman" w:eastAsia="Times New Roman" w:hAnsi="Times New Roman" w:cs="Times New Roman"/>
                <w:sz w:val="24"/>
                <w:szCs w:val="24"/>
                <w:lang w:eastAsia="ru-RU"/>
              </w:rPr>
              <w:t xml:space="preserve">оторое оформляется протоколом. </w:t>
            </w:r>
            <w:r w:rsidRPr="00731183">
              <w:rPr>
                <w:rFonts w:ascii="Times New Roman" w:eastAsia="Times New Roman" w:hAnsi="Times New Roman" w:cs="Times New Roman"/>
                <w:sz w:val="24"/>
                <w:szCs w:val="24"/>
                <w:lang w:eastAsia="ru-RU"/>
              </w:rPr>
              <w:t xml:space="preserve">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w:t>
            </w:r>
            <w:r w:rsidR="00724E77">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 xml:space="preserve">о претендентах, не допущенных к участию в аукционе, с указанием причин отказа </w:t>
            </w:r>
            <w:r w:rsidR="00724E77">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в допуске к уч</w:t>
            </w:r>
            <w:r>
              <w:rPr>
                <w:rFonts w:ascii="Times New Roman" w:eastAsia="Times New Roman" w:hAnsi="Times New Roman" w:cs="Times New Roman"/>
                <w:sz w:val="24"/>
                <w:szCs w:val="24"/>
                <w:lang w:eastAsia="ru-RU"/>
              </w:rPr>
              <w:t xml:space="preserve">астию </w:t>
            </w:r>
            <w:r w:rsidRPr="00731183">
              <w:rPr>
                <w:rFonts w:ascii="Times New Roman" w:eastAsia="Times New Roman" w:hAnsi="Times New Roman" w:cs="Times New Roman"/>
                <w:sz w:val="24"/>
                <w:szCs w:val="24"/>
                <w:lang w:eastAsia="ru-RU"/>
              </w:rPr>
              <w:t>в нем.</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Заявителям, признанным участниками электр</w:t>
            </w:r>
            <w:r>
              <w:rPr>
                <w:rFonts w:ascii="Times New Roman" w:eastAsia="Times New Roman" w:hAnsi="Times New Roman" w:cs="Times New Roman"/>
                <w:sz w:val="24"/>
                <w:szCs w:val="24"/>
                <w:lang w:eastAsia="ru-RU"/>
              </w:rPr>
              <w:t xml:space="preserve">онного аукциона, и заявителям, </w:t>
            </w:r>
            <w:r>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не допущенным к участию в электронном аукционе, оператор электронной площадки направляет в электронной форме уведомления о пр</w:t>
            </w:r>
            <w:r>
              <w:rPr>
                <w:rFonts w:ascii="Times New Roman" w:eastAsia="Times New Roman" w:hAnsi="Times New Roman" w:cs="Times New Roman"/>
                <w:sz w:val="24"/>
                <w:szCs w:val="24"/>
                <w:lang w:eastAsia="ru-RU"/>
              </w:rPr>
              <w:t xml:space="preserve">инятых в отношении их решениях </w:t>
            </w:r>
            <w:r>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не позднее дня, следующего после дня подписания протокола</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9355" w:type="dxa"/>
          </w:tcPr>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Место, срок проведения аукциона и подведения итогов аукциона, порядок определения победителя аукциона:</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Универсальная торговая платформа АО "Сбербанк – АСТ" (далее – УТП), торговая секция "Приватизация, аренда и продажа прав" (http://utp.sberbank-ast.ru), начало </w:t>
            </w:r>
            <w:r w:rsidRPr="00731183">
              <w:rPr>
                <w:rFonts w:ascii="Times New Roman" w:eastAsia="Times New Roman" w:hAnsi="Times New Roman" w:cs="Times New Roman"/>
                <w:sz w:val="24"/>
                <w:szCs w:val="24"/>
                <w:lang w:eastAsia="ru-RU"/>
              </w:rPr>
              <w:lastRenderedPageBreak/>
              <w:t xml:space="preserve">торговой сессии </w:t>
            </w:r>
            <w:r w:rsidR="00131D92">
              <w:rPr>
                <w:rFonts w:ascii="Times New Roman" w:eastAsia="Times New Roman" w:hAnsi="Times New Roman" w:cs="Times New Roman"/>
                <w:sz w:val="24"/>
                <w:szCs w:val="24"/>
                <w:lang w:eastAsia="ru-RU"/>
              </w:rPr>
              <w:t xml:space="preserve">14 октября </w:t>
            </w:r>
            <w:r w:rsidR="002E6EA5" w:rsidRPr="002E6EA5">
              <w:rPr>
                <w:rFonts w:ascii="Times New Roman" w:eastAsia="Times New Roman" w:hAnsi="Times New Roman" w:cs="Times New Roman"/>
                <w:sz w:val="24"/>
                <w:szCs w:val="24"/>
                <w:lang w:eastAsia="ru-RU"/>
              </w:rPr>
              <w:t>2024</w:t>
            </w:r>
            <w:r w:rsidR="00CA6B0B">
              <w:rPr>
                <w:rFonts w:ascii="Times New Roman" w:eastAsia="Times New Roman" w:hAnsi="Times New Roman" w:cs="Times New Roman"/>
                <w:sz w:val="24"/>
                <w:szCs w:val="24"/>
                <w:lang w:eastAsia="ru-RU"/>
              </w:rPr>
              <w:t xml:space="preserve"> года в </w:t>
            </w:r>
            <w:r w:rsidR="00131D92">
              <w:rPr>
                <w:rFonts w:ascii="Times New Roman" w:eastAsia="Times New Roman" w:hAnsi="Times New Roman" w:cs="Times New Roman"/>
                <w:sz w:val="24"/>
                <w:szCs w:val="24"/>
                <w:lang w:eastAsia="ru-RU"/>
              </w:rPr>
              <w:t xml:space="preserve">10 </w:t>
            </w:r>
            <w:r w:rsidRPr="00731183">
              <w:rPr>
                <w:rFonts w:ascii="Times New Roman" w:eastAsia="Times New Roman" w:hAnsi="Times New Roman" w:cs="Times New Roman"/>
                <w:sz w:val="24"/>
                <w:szCs w:val="24"/>
                <w:lang w:eastAsia="ru-RU"/>
              </w:rPr>
              <w:t>часов 00 минут (время московское).</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В ходе проведения электронного аукциона участники аукциона подают предложения </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о цене предмета аукциона в соответствии со следующими требованиями:</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1) предложение о цене предмета аукциона увеличивает текущее максимальное предложение о цене предмета аукциона на величину "шага аукциона";</w:t>
            </w:r>
          </w:p>
          <w:p w:rsidR="00E018D9"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Время ожидания предложения участника аукциона о цене предмета аукциона составляет десять минут. При поступлении </w:t>
            </w:r>
            <w:r>
              <w:rPr>
                <w:rFonts w:ascii="Times New Roman" w:eastAsia="Times New Roman" w:hAnsi="Times New Roman" w:cs="Times New Roman"/>
                <w:sz w:val="24"/>
                <w:szCs w:val="24"/>
                <w:lang w:eastAsia="ru-RU"/>
              </w:rPr>
              <w:t xml:space="preserve">предложения участника аукциона </w:t>
            </w:r>
            <w:r w:rsidR="00724E77">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Победителем аукциона признается участник аукциона, предложивший наибольший размер ежегодной арендной платы за земельный участок.</w:t>
            </w:r>
          </w:p>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Плата оператору электронной площадки за </w:t>
            </w:r>
            <w:r>
              <w:rPr>
                <w:rFonts w:ascii="Times New Roman" w:eastAsia="Times New Roman" w:hAnsi="Times New Roman" w:cs="Times New Roman"/>
                <w:sz w:val="24"/>
                <w:szCs w:val="24"/>
                <w:lang w:eastAsia="ru-RU"/>
              </w:rPr>
              <w:t xml:space="preserve">участие в электронном аукционе </w:t>
            </w:r>
            <w:r>
              <w:rPr>
                <w:rFonts w:ascii="Times New Roman" w:eastAsia="Times New Roman" w:hAnsi="Times New Roman" w:cs="Times New Roman"/>
                <w:sz w:val="24"/>
                <w:szCs w:val="24"/>
                <w:lang w:eastAsia="ru-RU"/>
              </w:rPr>
              <w:br/>
            </w:r>
            <w:r w:rsidRPr="00731183">
              <w:rPr>
                <w:rFonts w:ascii="Times New Roman" w:eastAsia="Times New Roman" w:hAnsi="Times New Roman" w:cs="Times New Roman"/>
                <w:sz w:val="24"/>
                <w:szCs w:val="24"/>
                <w:lang w:eastAsia="ru-RU"/>
              </w:rPr>
              <w:t>с победителя аукциона не взимается</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14.</w:t>
            </w:r>
          </w:p>
        </w:tc>
        <w:tc>
          <w:tcPr>
            <w:tcW w:w="9355" w:type="dxa"/>
          </w:tcPr>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Срок заключения договора аренды земельного участка:</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По результатам проведения электронного аукциона не допускается заключение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Уполномоченный орган обязан в течение пяти дней со дня истечения вышеуказанного десятидневного срока, направить победителю электронного аукциона или иным лицам, с которыми заключается договор аренды такого участка, подписанный проект договора аренды такого участка. </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посредством штатного интерфейса ТС.</w:t>
            </w:r>
          </w:p>
          <w:p w:rsidR="00E018D9" w:rsidRPr="00731183"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 xml:space="preserve">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w:t>
            </w:r>
          </w:p>
          <w:p w:rsidR="00E018D9" w:rsidRPr="00AA07A6" w:rsidRDefault="00E018D9" w:rsidP="00E018D9">
            <w:pPr>
              <w:spacing w:after="0" w:line="260" w:lineRule="exact"/>
              <w:jc w:val="both"/>
              <w:rPr>
                <w:rFonts w:ascii="Times New Roman" w:eastAsia="Times New Roman" w:hAnsi="Times New Roman" w:cs="Times New Roman"/>
                <w:sz w:val="24"/>
                <w:szCs w:val="24"/>
                <w:lang w:eastAsia="ru-RU"/>
              </w:rPr>
            </w:pPr>
            <w:r w:rsidRPr="00731183">
              <w:rPr>
                <w:rFonts w:ascii="Times New Roman" w:eastAsia="Times New Roman" w:hAnsi="Times New Roman" w:cs="Times New Roman"/>
                <w:sz w:val="24"/>
                <w:szCs w:val="24"/>
                <w:lang w:eastAsia="ru-RU"/>
              </w:rPr>
              <w:t>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tc>
      </w:tr>
      <w:tr w:rsidR="00E018D9" w:rsidRPr="00866F21" w:rsidTr="002A318D">
        <w:tc>
          <w:tcPr>
            <w:tcW w:w="534" w:type="dxa"/>
          </w:tcPr>
          <w:p w:rsidR="00E018D9" w:rsidRPr="00AA07A6" w:rsidRDefault="00E018D9" w:rsidP="00E018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9355" w:type="dxa"/>
          </w:tcPr>
          <w:p w:rsidR="00E018D9" w:rsidRPr="00AA07A6" w:rsidRDefault="00E018D9" w:rsidP="00E018D9">
            <w:pPr>
              <w:tabs>
                <w:tab w:val="left" w:pos="0"/>
              </w:tabs>
              <w:spacing w:after="0" w:line="240" w:lineRule="auto"/>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Дата, время и порядок осмотра земельного участка:</w:t>
            </w:r>
          </w:p>
          <w:p w:rsidR="00E018D9" w:rsidRPr="00AA07A6" w:rsidRDefault="00E018D9" w:rsidP="00E018D9">
            <w:pPr>
              <w:widowControl w:val="0"/>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AA07A6">
              <w:rPr>
                <w:rFonts w:ascii="Times New Roman" w:eastAsia="Times New Roman" w:hAnsi="Times New Roman" w:cs="Times New Roman"/>
                <w:sz w:val="24"/>
                <w:szCs w:val="24"/>
                <w:lang w:eastAsia="ru-RU"/>
              </w:rPr>
              <w:t xml:space="preserve">Осмотр земельного участка производится претендентами, для этого им предоставляется необходимая информация по адресу: 163000, г. Архангельск, пл. В.И. Ленина, д. 5, </w:t>
            </w:r>
            <w:r w:rsidRPr="00AA07A6">
              <w:rPr>
                <w:rFonts w:ascii="Times New Roman" w:eastAsia="Times New Roman" w:hAnsi="Times New Roman" w:cs="Times New Roman"/>
                <w:sz w:val="24"/>
                <w:szCs w:val="24"/>
                <w:lang w:eastAsia="ru-RU"/>
              </w:rPr>
              <w:br/>
            </w:r>
            <w:proofErr w:type="spellStart"/>
            <w:r w:rsidRPr="00AA07A6">
              <w:rPr>
                <w:rFonts w:ascii="Times New Roman" w:eastAsia="Times New Roman" w:hAnsi="Times New Roman" w:cs="Times New Roman"/>
                <w:sz w:val="24"/>
                <w:szCs w:val="24"/>
                <w:lang w:eastAsia="ru-RU"/>
              </w:rPr>
              <w:t>каб</w:t>
            </w:r>
            <w:proofErr w:type="spellEnd"/>
            <w:r w:rsidRPr="00AA07A6">
              <w:rPr>
                <w:rFonts w:ascii="Times New Roman" w:eastAsia="Times New Roman" w:hAnsi="Times New Roman" w:cs="Times New Roman"/>
                <w:sz w:val="24"/>
                <w:szCs w:val="24"/>
                <w:lang w:eastAsia="ru-RU"/>
              </w:rPr>
              <w:t xml:space="preserve">. 434. тел. (8182) 60-72-90, (8182) 60-72-99; </w:t>
            </w:r>
            <w:proofErr w:type="spellStart"/>
            <w:r w:rsidRPr="00AA07A6">
              <w:rPr>
                <w:rFonts w:ascii="Times New Roman" w:eastAsia="Times New Roman" w:hAnsi="Times New Roman" w:cs="Times New Roman"/>
                <w:sz w:val="24"/>
                <w:szCs w:val="24"/>
                <w:lang w:eastAsia="ru-RU"/>
              </w:rPr>
              <w:t>каб</w:t>
            </w:r>
            <w:proofErr w:type="spellEnd"/>
            <w:r w:rsidRPr="00AA07A6">
              <w:rPr>
                <w:rFonts w:ascii="Times New Roman" w:eastAsia="Times New Roman" w:hAnsi="Times New Roman" w:cs="Times New Roman"/>
                <w:sz w:val="24"/>
                <w:szCs w:val="24"/>
                <w:lang w:eastAsia="ru-RU"/>
              </w:rPr>
              <w:t>. 439, тел. (8182)60-72-87,</w:t>
            </w:r>
            <w:r w:rsidRPr="00AA07A6">
              <w:rPr>
                <w:rFonts w:ascii="Times New Roman" w:eastAsia="Times New Roman" w:hAnsi="Times New Roman" w:cs="Times New Roman"/>
                <w:sz w:val="24"/>
                <w:szCs w:val="24"/>
                <w:lang w:eastAsia="ru-RU"/>
              </w:rPr>
              <w:br/>
              <w:t>(8182)60-72-79 в рабочие дни с 9 час</w:t>
            </w:r>
            <w:r>
              <w:rPr>
                <w:rFonts w:ascii="Times New Roman" w:eastAsia="Times New Roman" w:hAnsi="Times New Roman" w:cs="Times New Roman"/>
                <w:sz w:val="24"/>
                <w:szCs w:val="24"/>
                <w:lang w:eastAsia="ru-RU"/>
              </w:rPr>
              <w:t>ов</w:t>
            </w:r>
            <w:r w:rsidRPr="00AA07A6">
              <w:rPr>
                <w:rFonts w:ascii="Times New Roman" w:eastAsia="Times New Roman" w:hAnsi="Times New Roman" w:cs="Times New Roman"/>
                <w:sz w:val="24"/>
                <w:szCs w:val="24"/>
                <w:lang w:eastAsia="ru-RU"/>
              </w:rPr>
              <w:t xml:space="preserve"> 00 мин</w:t>
            </w:r>
            <w:r>
              <w:rPr>
                <w:rFonts w:ascii="Times New Roman" w:eastAsia="Times New Roman" w:hAnsi="Times New Roman" w:cs="Times New Roman"/>
                <w:sz w:val="24"/>
                <w:szCs w:val="24"/>
                <w:lang w:eastAsia="ru-RU"/>
              </w:rPr>
              <w:t>ут</w:t>
            </w:r>
            <w:r w:rsidRPr="00AA07A6">
              <w:rPr>
                <w:rFonts w:ascii="Times New Roman" w:eastAsia="Times New Roman" w:hAnsi="Times New Roman" w:cs="Times New Roman"/>
                <w:sz w:val="24"/>
                <w:szCs w:val="24"/>
                <w:lang w:eastAsia="ru-RU"/>
              </w:rPr>
              <w:t xml:space="preserve"> до 12 час</w:t>
            </w:r>
            <w:r>
              <w:rPr>
                <w:rFonts w:ascii="Times New Roman" w:eastAsia="Times New Roman" w:hAnsi="Times New Roman" w:cs="Times New Roman"/>
                <w:sz w:val="24"/>
                <w:szCs w:val="24"/>
                <w:lang w:eastAsia="ru-RU"/>
              </w:rPr>
              <w:t>ов</w:t>
            </w:r>
            <w:r w:rsidRPr="00AA07A6">
              <w:rPr>
                <w:rFonts w:ascii="Times New Roman" w:eastAsia="Times New Roman" w:hAnsi="Times New Roman" w:cs="Times New Roman"/>
                <w:sz w:val="24"/>
                <w:szCs w:val="24"/>
                <w:lang w:eastAsia="ru-RU"/>
              </w:rPr>
              <w:t xml:space="preserve"> 00 мин</w:t>
            </w:r>
            <w:r>
              <w:rPr>
                <w:rFonts w:ascii="Times New Roman" w:eastAsia="Times New Roman" w:hAnsi="Times New Roman" w:cs="Times New Roman"/>
                <w:sz w:val="24"/>
                <w:szCs w:val="24"/>
                <w:lang w:eastAsia="ru-RU"/>
              </w:rPr>
              <w:t>ут</w:t>
            </w:r>
            <w:r w:rsidRPr="00AA07A6">
              <w:rPr>
                <w:rFonts w:ascii="Times New Roman" w:eastAsia="Times New Roman" w:hAnsi="Times New Roman" w:cs="Times New Roman"/>
                <w:sz w:val="24"/>
                <w:szCs w:val="24"/>
                <w:lang w:eastAsia="ru-RU"/>
              </w:rPr>
              <w:t xml:space="preserve"> и с</w:t>
            </w:r>
            <w:r>
              <w:rPr>
                <w:rFonts w:ascii="Times New Roman" w:eastAsia="Times New Roman" w:hAnsi="Times New Roman" w:cs="Times New Roman"/>
                <w:sz w:val="24"/>
                <w:szCs w:val="24"/>
                <w:lang w:eastAsia="ru-RU"/>
              </w:rPr>
              <w:t xml:space="preserve"> 14 часов</w:t>
            </w:r>
            <w:r w:rsidRPr="00AA07A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br/>
            </w:r>
            <w:r w:rsidRPr="00AA07A6">
              <w:rPr>
                <w:rFonts w:ascii="Times New Roman" w:eastAsia="Times New Roman" w:hAnsi="Times New Roman" w:cs="Times New Roman"/>
                <w:sz w:val="24"/>
                <w:szCs w:val="24"/>
                <w:lang w:eastAsia="ru-RU"/>
              </w:rPr>
              <w:t>00 мин</w:t>
            </w:r>
            <w:r>
              <w:rPr>
                <w:rFonts w:ascii="Times New Roman" w:eastAsia="Times New Roman" w:hAnsi="Times New Roman" w:cs="Times New Roman"/>
                <w:sz w:val="24"/>
                <w:szCs w:val="24"/>
                <w:lang w:eastAsia="ru-RU"/>
              </w:rPr>
              <w:t xml:space="preserve">ут </w:t>
            </w:r>
            <w:r w:rsidRPr="00AA07A6">
              <w:rPr>
                <w:rFonts w:ascii="Times New Roman" w:eastAsia="Times New Roman" w:hAnsi="Times New Roman" w:cs="Times New Roman"/>
                <w:sz w:val="24"/>
                <w:szCs w:val="24"/>
                <w:lang w:eastAsia="ru-RU"/>
              </w:rPr>
              <w:t xml:space="preserve">до 16 </w:t>
            </w:r>
            <w:r>
              <w:rPr>
                <w:rFonts w:ascii="Times New Roman" w:eastAsia="Times New Roman" w:hAnsi="Times New Roman" w:cs="Times New Roman"/>
                <w:sz w:val="24"/>
                <w:szCs w:val="24"/>
                <w:lang w:eastAsia="ru-RU"/>
              </w:rPr>
              <w:t>часов 00 минут (время московское)</w:t>
            </w:r>
          </w:p>
        </w:tc>
      </w:tr>
    </w:tbl>
    <w:p w:rsidR="00E36253" w:rsidRDefault="00E36253" w:rsidP="00FE700E">
      <w:pPr>
        <w:rPr>
          <w:rFonts w:ascii="Times New Roman" w:eastAsia="Times New Roman" w:hAnsi="Times New Roman" w:cs="Times New Roman"/>
          <w:sz w:val="24"/>
          <w:lang w:eastAsia="ru-RU"/>
        </w:rPr>
      </w:pPr>
    </w:p>
    <w:p w:rsidR="002E6EA5" w:rsidRPr="002E6EA5" w:rsidRDefault="000C0148" w:rsidP="00085F54">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sz w:val="24"/>
          <w:szCs w:val="24"/>
          <w:lang w:eastAsia="ru-RU"/>
        </w:rPr>
        <w:t>____________</w:t>
      </w:r>
    </w:p>
    <w:sectPr w:rsidR="002E6EA5" w:rsidRPr="002E6EA5" w:rsidSect="00B878A1">
      <w:headerReference w:type="default" r:id="rId11"/>
      <w:pgSz w:w="11906" w:h="16838"/>
      <w:pgMar w:top="992" w:right="567"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AE0" w:rsidRDefault="008B6AE0">
      <w:pPr>
        <w:spacing w:after="0" w:line="240" w:lineRule="auto"/>
      </w:pPr>
      <w:r>
        <w:separator/>
      </w:r>
    </w:p>
  </w:endnote>
  <w:endnote w:type="continuationSeparator" w:id="0">
    <w:p w:rsidR="008B6AE0" w:rsidRDefault="008B6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AE0" w:rsidRDefault="008B6AE0">
      <w:pPr>
        <w:spacing w:after="0" w:line="240" w:lineRule="auto"/>
      </w:pPr>
      <w:r>
        <w:separator/>
      </w:r>
    </w:p>
  </w:footnote>
  <w:footnote w:type="continuationSeparator" w:id="0">
    <w:p w:rsidR="008B6AE0" w:rsidRDefault="008B6A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69412"/>
      <w:docPartObj>
        <w:docPartGallery w:val="Page Numbers (Top of Page)"/>
        <w:docPartUnique/>
      </w:docPartObj>
    </w:sdtPr>
    <w:sdtContent>
      <w:p w:rsidR="008B6AE0" w:rsidRDefault="008B6AE0" w:rsidP="00875247">
        <w:pPr>
          <w:pStyle w:val="a3"/>
          <w:jc w:val="center"/>
        </w:pPr>
        <w:r w:rsidRPr="00062A58">
          <w:fldChar w:fldCharType="begin"/>
        </w:r>
        <w:r w:rsidRPr="00062A58">
          <w:instrText>PAGE   \* MERGEFORMAT</w:instrText>
        </w:r>
        <w:r w:rsidRPr="00062A58">
          <w:fldChar w:fldCharType="separate"/>
        </w:r>
        <w:r w:rsidR="00BC53FF">
          <w:rPr>
            <w:noProof/>
          </w:rPr>
          <w:t>25</w:t>
        </w:r>
        <w:r w:rsidRPr="00062A58">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3736B"/>
    <w:multiLevelType w:val="multilevel"/>
    <w:tmpl w:val="6D9EE5BA"/>
    <w:lvl w:ilvl="0">
      <w:start w:val="2"/>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6C77B1"/>
    <w:multiLevelType w:val="multilevel"/>
    <w:tmpl w:val="379816E4"/>
    <w:lvl w:ilvl="0">
      <w:start w:val="9"/>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C04C8C"/>
    <w:multiLevelType w:val="multilevel"/>
    <w:tmpl w:val="BC00C7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BB1ED7"/>
    <w:multiLevelType w:val="multilevel"/>
    <w:tmpl w:val="6EC0197A"/>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553893"/>
    <w:multiLevelType w:val="multilevel"/>
    <w:tmpl w:val="F448F6A6"/>
    <w:lvl w:ilvl="0">
      <w:start w:val="4"/>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EE3DB1"/>
    <w:multiLevelType w:val="multilevel"/>
    <w:tmpl w:val="EE4A41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CE39EF"/>
    <w:multiLevelType w:val="multilevel"/>
    <w:tmpl w:val="44C6E9F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457B6C"/>
    <w:multiLevelType w:val="multilevel"/>
    <w:tmpl w:val="D5C8008A"/>
    <w:lvl w:ilvl="0">
      <w:start w:val="3"/>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9B7532"/>
    <w:multiLevelType w:val="multilevel"/>
    <w:tmpl w:val="E01E639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E763EC"/>
    <w:multiLevelType w:val="multilevel"/>
    <w:tmpl w:val="2494ABBE"/>
    <w:lvl w:ilvl="0">
      <w:start w:val="2"/>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A130C1"/>
    <w:multiLevelType w:val="multilevel"/>
    <w:tmpl w:val="21681C2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2602B7"/>
    <w:multiLevelType w:val="multilevel"/>
    <w:tmpl w:val="A4BA0980"/>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7C6A09"/>
    <w:multiLevelType w:val="multilevel"/>
    <w:tmpl w:val="87902DC4"/>
    <w:lvl w:ilvl="0">
      <w:start w:val="1"/>
      <w:numFmt w:val="decimal"/>
      <w:lvlText w:val="6.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8961D7"/>
    <w:multiLevelType w:val="multilevel"/>
    <w:tmpl w:val="CFDA74C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772F38"/>
    <w:multiLevelType w:val="multilevel"/>
    <w:tmpl w:val="64EE7A5C"/>
    <w:lvl w:ilvl="0">
      <w:start w:val="9"/>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E27179"/>
    <w:multiLevelType w:val="multilevel"/>
    <w:tmpl w:val="8B2EE6CC"/>
    <w:lvl w:ilvl="0">
      <w:start w:val="1"/>
      <w:numFmt w:val="decimal"/>
      <w:lvlText w:val="6.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EA4026"/>
    <w:multiLevelType w:val="multilevel"/>
    <w:tmpl w:val="60925A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8031053"/>
    <w:multiLevelType w:val="multilevel"/>
    <w:tmpl w:val="C0BA49E2"/>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AA3B5B"/>
    <w:multiLevelType w:val="multilevel"/>
    <w:tmpl w:val="58C28046"/>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1F15FF"/>
    <w:multiLevelType w:val="multilevel"/>
    <w:tmpl w:val="254412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646902"/>
    <w:multiLevelType w:val="multilevel"/>
    <w:tmpl w:val="A126D6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E6576F1"/>
    <w:multiLevelType w:val="multilevel"/>
    <w:tmpl w:val="0832A8E4"/>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EC4327C"/>
    <w:multiLevelType w:val="multilevel"/>
    <w:tmpl w:val="B9F6904A"/>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F5A256C"/>
    <w:multiLevelType w:val="multilevel"/>
    <w:tmpl w:val="763C731C"/>
    <w:lvl w:ilvl="0">
      <w:start w:val="2"/>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3C93F5A"/>
    <w:multiLevelType w:val="multilevel"/>
    <w:tmpl w:val="32EC01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470363E"/>
    <w:multiLevelType w:val="multilevel"/>
    <w:tmpl w:val="7D72F4D2"/>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9451E9D"/>
    <w:multiLevelType w:val="multilevel"/>
    <w:tmpl w:val="64A0A83E"/>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ED914EF"/>
    <w:multiLevelType w:val="multilevel"/>
    <w:tmpl w:val="CCC2BD58"/>
    <w:lvl w:ilvl="0">
      <w:start w:val="2"/>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21A0251"/>
    <w:multiLevelType w:val="multilevel"/>
    <w:tmpl w:val="2B385C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44D45C1"/>
    <w:multiLevelType w:val="multilevel"/>
    <w:tmpl w:val="88D0356A"/>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4D371C7"/>
    <w:multiLevelType w:val="multilevel"/>
    <w:tmpl w:val="D7EC3252"/>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4EA5A35"/>
    <w:multiLevelType w:val="multilevel"/>
    <w:tmpl w:val="A2BEF80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6CA5B2D"/>
    <w:multiLevelType w:val="multilevel"/>
    <w:tmpl w:val="445CF9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80A51E0"/>
    <w:multiLevelType w:val="multilevel"/>
    <w:tmpl w:val="2874623A"/>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B260A07"/>
    <w:multiLevelType w:val="multilevel"/>
    <w:tmpl w:val="9554583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1C50AAF"/>
    <w:multiLevelType w:val="multilevel"/>
    <w:tmpl w:val="2DFA33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28B3733"/>
    <w:multiLevelType w:val="multilevel"/>
    <w:tmpl w:val="E2C67AA2"/>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3144128"/>
    <w:multiLevelType w:val="multilevel"/>
    <w:tmpl w:val="7DE09736"/>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7880ECA"/>
    <w:multiLevelType w:val="multilevel"/>
    <w:tmpl w:val="2ED62A7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BD46037"/>
    <w:multiLevelType w:val="multilevel"/>
    <w:tmpl w:val="DB8E8E9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C2C35CE"/>
    <w:multiLevelType w:val="multilevel"/>
    <w:tmpl w:val="2E2CA7D8"/>
    <w:lvl w:ilvl="0">
      <w:start w:val="9"/>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C9F54F1"/>
    <w:multiLevelType w:val="multilevel"/>
    <w:tmpl w:val="83ACCAD8"/>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F486067"/>
    <w:multiLevelType w:val="multilevel"/>
    <w:tmpl w:val="673287E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F945BFB"/>
    <w:multiLevelType w:val="multilevel"/>
    <w:tmpl w:val="3D02F932"/>
    <w:lvl w:ilvl="0">
      <w:start w:val="4"/>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0E14611"/>
    <w:multiLevelType w:val="multilevel"/>
    <w:tmpl w:val="1C1EEE00"/>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31E14B4"/>
    <w:multiLevelType w:val="multilevel"/>
    <w:tmpl w:val="F01E69FC"/>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3210992"/>
    <w:multiLevelType w:val="multilevel"/>
    <w:tmpl w:val="0EDC92C4"/>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4081658"/>
    <w:multiLevelType w:val="multilevel"/>
    <w:tmpl w:val="26F4AE4E"/>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4704435"/>
    <w:multiLevelType w:val="multilevel"/>
    <w:tmpl w:val="99BC64D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8"/>
  </w:num>
  <w:num w:numId="2">
    <w:abstractNumId w:val="20"/>
  </w:num>
  <w:num w:numId="3">
    <w:abstractNumId w:val="34"/>
  </w:num>
  <w:num w:numId="4">
    <w:abstractNumId w:val="16"/>
  </w:num>
  <w:num w:numId="5">
    <w:abstractNumId w:val="13"/>
  </w:num>
  <w:num w:numId="6">
    <w:abstractNumId w:val="17"/>
  </w:num>
  <w:num w:numId="7">
    <w:abstractNumId w:val="30"/>
  </w:num>
  <w:num w:numId="8">
    <w:abstractNumId w:val="21"/>
  </w:num>
  <w:num w:numId="9">
    <w:abstractNumId w:val="46"/>
  </w:num>
  <w:num w:numId="10">
    <w:abstractNumId w:val="0"/>
  </w:num>
  <w:num w:numId="11">
    <w:abstractNumId w:val="48"/>
  </w:num>
  <w:num w:numId="12">
    <w:abstractNumId w:val="41"/>
  </w:num>
  <w:num w:numId="13">
    <w:abstractNumId w:val="5"/>
  </w:num>
  <w:num w:numId="14">
    <w:abstractNumId w:val="1"/>
  </w:num>
  <w:num w:numId="15">
    <w:abstractNumId w:val="32"/>
  </w:num>
  <w:num w:numId="16">
    <w:abstractNumId w:val="31"/>
  </w:num>
  <w:num w:numId="17">
    <w:abstractNumId w:val="24"/>
  </w:num>
  <w:num w:numId="18">
    <w:abstractNumId w:val="37"/>
  </w:num>
  <w:num w:numId="19">
    <w:abstractNumId w:val="47"/>
  </w:num>
  <w:num w:numId="20">
    <w:abstractNumId w:val="27"/>
  </w:num>
  <w:num w:numId="21">
    <w:abstractNumId w:val="39"/>
  </w:num>
  <w:num w:numId="22">
    <w:abstractNumId w:val="43"/>
  </w:num>
  <w:num w:numId="23">
    <w:abstractNumId w:val="36"/>
  </w:num>
  <w:num w:numId="24">
    <w:abstractNumId w:val="15"/>
  </w:num>
  <w:num w:numId="25">
    <w:abstractNumId w:val="23"/>
  </w:num>
  <w:num w:numId="26">
    <w:abstractNumId w:val="25"/>
  </w:num>
  <w:num w:numId="27">
    <w:abstractNumId w:val="45"/>
  </w:num>
  <w:num w:numId="28">
    <w:abstractNumId w:val="4"/>
  </w:num>
  <w:num w:numId="29">
    <w:abstractNumId w:val="22"/>
  </w:num>
  <w:num w:numId="30">
    <w:abstractNumId w:val="11"/>
  </w:num>
  <w:num w:numId="31">
    <w:abstractNumId w:val="14"/>
  </w:num>
  <w:num w:numId="32">
    <w:abstractNumId w:val="10"/>
  </w:num>
  <w:num w:numId="33">
    <w:abstractNumId w:val="2"/>
  </w:num>
  <w:num w:numId="34">
    <w:abstractNumId w:val="8"/>
  </w:num>
  <w:num w:numId="35">
    <w:abstractNumId w:val="19"/>
  </w:num>
  <w:num w:numId="36">
    <w:abstractNumId w:val="6"/>
  </w:num>
  <w:num w:numId="37">
    <w:abstractNumId w:val="29"/>
  </w:num>
  <w:num w:numId="38">
    <w:abstractNumId w:val="18"/>
  </w:num>
  <w:num w:numId="39">
    <w:abstractNumId w:val="35"/>
  </w:num>
  <w:num w:numId="40">
    <w:abstractNumId w:val="44"/>
  </w:num>
  <w:num w:numId="41">
    <w:abstractNumId w:val="12"/>
  </w:num>
  <w:num w:numId="42">
    <w:abstractNumId w:val="9"/>
  </w:num>
  <w:num w:numId="43">
    <w:abstractNumId w:val="26"/>
  </w:num>
  <w:num w:numId="44">
    <w:abstractNumId w:val="33"/>
  </w:num>
  <w:num w:numId="45">
    <w:abstractNumId w:val="7"/>
  </w:num>
  <w:num w:numId="46">
    <w:abstractNumId w:val="42"/>
  </w:num>
  <w:num w:numId="47">
    <w:abstractNumId w:val="3"/>
  </w:num>
  <w:num w:numId="48">
    <w:abstractNumId w:val="40"/>
  </w:num>
  <w:num w:numId="49">
    <w:abstractNumId w:val="2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0CA"/>
    <w:rsid w:val="0000557E"/>
    <w:rsid w:val="00005EFD"/>
    <w:rsid w:val="00005EFF"/>
    <w:rsid w:val="00013E1E"/>
    <w:rsid w:val="000178C5"/>
    <w:rsid w:val="00020103"/>
    <w:rsid w:val="000208CA"/>
    <w:rsid w:val="00024B20"/>
    <w:rsid w:val="000306E3"/>
    <w:rsid w:val="00034984"/>
    <w:rsid w:val="000406D5"/>
    <w:rsid w:val="00047F62"/>
    <w:rsid w:val="00071305"/>
    <w:rsid w:val="000746F8"/>
    <w:rsid w:val="00084A14"/>
    <w:rsid w:val="00084AE3"/>
    <w:rsid w:val="00085F54"/>
    <w:rsid w:val="000916B4"/>
    <w:rsid w:val="00092F2E"/>
    <w:rsid w:val="00095C36"/>
    <w:rsid w:val="000A34A4"/>
    <w:rsid w:val="000A3BF0"/>
    <w:rsid w:val="000B3A61"/>
    <w:rsid w:val="000B6E56"/>
    <w:rsid w:val="000C0148"/>
    <w:rsid w:val="000C2DC9"/>
    <w:rsid w:val="000E1EF1"/>
    <w:rsid w:val="000E2F0A"/>
    <w:rsid w:val="000E3107"/>
    <w:rsid w:val="000E73B5"/>
    <w:rsid w:val="000F2B09"/>
    <w:rsid w:val="000F5B6E"/>
    <w:rsid w:val="00100A46"/>
    <w:rsid w:val="001015E3"/>
    <w:rsid w:val="00101B15"/>
    <w:rsid w:val="0010263E"/>
    <w:rsid w:val="0011173F"/>
    <w:rsid w:val="00112C67"/>
    <w:rsid w:val="00130350"/>
    <w:rsid w:val="00131D92"/>
    <w:rsid w:val="00132A18"/>
    <w:rsid w:val="001453F4"/>
    <w:rsid w:val="001519C9"/>
    <w:rsid w:val="00155C15"/>
    <w:rsid w:val="00163193"/>
    <w:rsid w:val="0016370F"/>
    <w:rsid w:val="00171733"/>
    <w:rsid w:val="00175459"/>
    <w:rsid w:val="0018757C"/>
    <w:rsid w:val="00197689"/>
    <w:rsid w:val="001A7E22"/>
    <w:rsid w:val="001C277A"/>
    <w:rsid w:val="001D1434"/>
    <w:rsid w:val="001E6883"/>
    <w:rsid w:val="001F0600"/>
    <w:rsid w:val="001F07FB"/>
    <w:rsid w:val="001F565A"/>
    <w:rsid w:val="002001A6"/>
    <w:rsid w:val="002004B3"/>
    <w:rsid w:val="00202504"/>
    <w:rsid w:val="00204A35"/>
    <w:rsid w:val="002060BC"/>
    <w:rsid w:val="00206435"/>
    <w:rsid w:val="00214FE1"/>
    <w:rsid w:val="002158A3"/>
    <w:rsid w:val="00216D3B"/>
    <w:rsid w:val="00223961"/>
    <w:rsid w:val="00223D60"/>
    <w:rsid w:val="00231395"/>
    <w:rsid w:val="00236BB3"/>
    <w:rsid w:val="0025187B"/>
    <w:rsid w:val="002565B0"/>
    <w:rsid w:val="002619A2"/>
    <w:rsid w:val="00263177"/>
    <w:rsid w:val="00270EE4"/>
    <w:rsid w:val="00277BAB"/>
    <w:rsid w:val="00277F0D"/>
    <w:rsid w:val="00281647"/>
    <w:rsid w:val="0028349B"/>
    <w:rsid w:val="00286548"/>
    <w:rsid w:val="00287057"/>
    <w:rsid w:val="00293544"/>
    <w:rsid w:val="00293935"/>
    <w:rsid w:val="002957AD"/>
    <w:rsid w:val="002A0ACB"/>
    <w:rsid w:val="002A135D"/>
    <w:rsid w:val="002A1AFF"/>
    <w:rsid w:val="002A318D"/>
    <w:rsid w:val="002B6CC0"/>
    <w:rsid w:val="002D20F4"/>
    <w:rsid w:val="002D51D0"/>
    <w:rsid w:val="002E1F03"/>
    <w:rsid w:val="002E65A0"/>
    <w:rsid w:val="002E6EA5"/>
    <w:rsid w:val="002F11C5"/>
    <w:rsid w:val="002F11DC"/>
    <w:rsid w:val="002F2FCD"/>
    <w:rsid w:val="002F48E6"/>
    <w:rsid w:val="003013D2"/>
    <w:rsid w:val="0030686C"/>
    <w:rsid w:val="003119BB"/>
    <w:rsid w:val="00312FFE"/>
    <w:rsid w:val="00321782"/>
    <w:rsid w:val="003278E0"/>
    <w:rsid w:val="00337E39"/>
    <w:rsid w:val="00340AC8"/>
    <w:rsid w:val="00340E23"/>
    <w:rsid w:val="003440AC"/>
    <w:rsid w:val="00345E29"/>
    <w:rsid w:val="00350707"/>
    <w:rsid w:val="00350CD7"/>
    <w:rsid w:val="00355824"/>
    <w:rsid w:val="00355A61"/>
    <w:rsid w:val="0035699F"/>
    <w:rsid w:val="0036410C"/>
    <w:rsid w:val="003706D7"/>
    <w:rsid w:val="003719D8"/>
    <w:rsid w:val="00377CC4"/>
    <w:rsid w:val="00383646"/>
    <w:rsid w:val="00392108"/>
    <w:rsid w:val="00392B9D"/>
    <w:rsid w:val="003B06C0"/>
    <w:rsid w:val="003B192C"/>
    <w:rsid w:val="003B2440"/>
    <w:rsid w:val="003C29F4"/>
    <w:rsid w:val="003C334D"/>
    <w:rsid w:val="003D0BB6"/>
    <w:rsid w:val="003E00F8"/>
    <w:rsid w:val="003F3214"/>
    <w:rsid w:val="00403DEB"/>
    <w:rsid w:val="00412A8F"/>
    <w:rsid w:val="00413EC8"/>
    <w:rsid w:val="00415A52"/>
    <w:rsid w:val="00415FD2"/>
    <w:rsid w:val="004226A2"/>
    <w:rsid w:val="00424475"/>
    <w:rsid w:val="00424F0E"/>
    <w:rsid w:val="00426406"/>
    <w:rsid w:val="00430259"/>
    <w:rsid w:val="0043373D"/>
    <w:rsid w:val="00436DA2"/>
    <w:rsid w:val="0043765C"/>
    <w:rsid w:val="00437B15"/>
    <w:rsid w:val="004414B0"/>
    <w:rsid w:val="00441506"/>
    <w:rsid w:val="004437AE"/>
    <w:rsid w:val="0044422F"/>
    <w:rsid w:val="004505A9"/>
    <w:rsid w:val="00464F7B"/>
    <w:rsid w:val="00466F4F"/>
    <w:rsid w:val="004765D3"/>
    <w:rsid w:val="00481C06"/>
    <w:rsid w:val="00481CD0"/>
    <w:rsid w:val="00483472"/>
    <w:rsid w:val="00483D58"/>
    <w:rsid w:val="00486DCB"/>
    <w:rsid w:val="004B04EB"/>
    <w:rsid w:val="004B2FEF"/>
    <w:rsid w:val="004B53EE"/>
    <w:rsid w:val="004C205D"/>
    <w:rsid w:val="004D0657"/>
    <w:rsid w:val="004D1806"/>
    <w:rsid w:val="004D2F54"/>
    <w:rsid w:val="004D3A42"/>
    <w:rsid w:val="004D49ED"/>
    <w:rsid w:val="004E133B"/>
    <w:rsid w:val="004E27D2"/>
    <w:rsid w:val="004F1002"/>
    <w:rsid w:val="004F56D3"/>
    <w:rsid w:val="004F5AB8"/>
    <w:rsid w:val="005053A8"/>
    <w:rsid w:val="00506C9A"/>
    <w:rsid w:val="00514E1A"/>
    <w:rsid w:val="005271AD"/>
    <w:rsid w:val="00527B67"/>
    <w:rsid w:val="0053081A"/>
    <w:rsid w:val="00533EF9"/>
    <w:rsid w:val="00535466"/>
    <w:rsid w:val="0053675D"/>
    <w:rsid w:val="005406E9"/>
    <w:rsid w:val="00540DEF"/>
    <w:rsid w:val="00543678"/>
    <w:rsid w:val="005509BD"/>
    <w:rsid w:val="005523DD"/>
    <w:rsid w:val="00556BBB"/>
    <w:rsid w:val="00556E95"/>
    <w:rsid w:val="00565CD4"/>
    <w:rsid w:val="00567EB7"/>
    <w:rsid w:val="005700DE"/>
    <w:rsid w:val="0057179B"/>
    <w:rsid w:val="00572419"/>
    <w:rsid w:val="00575217"/>
    <w:rsid w:val="00581D1E"/>
    <w:rsid w:val="00585B58"/>
    <w:rsid w:val="00586197"/>
    <w:rsid w:val="00587356"/>
    <w:rsid w:val="005913E6"/>
    <w:rsid w:val="00591442"/>
    <w:rsid w:val="00596CDE"/>
    <w:rsid w:val="005A3328"/>
    <w:rsid w:val="005A7B4D"/>
    <w:rsid w:val="005C0E3F"/>
    <w:rsid w:val="005C2EEB"/>
    <w:rsid w:val="005C4821"/>
    <w:rsid w:val="005C496F"/>
    <w:rsid w:val="005C5145"/>
    <w:rsid w:val="005D058B"/>
    <w:rsid w:val="005D42F2"/>
    <w:rsid w:val="005D618B"/>
    <w:rsid w:val="005E0E28"/>
    <w:rsid w:val="005E5E8C"/>
    <w:rsid w:val="005F26F8"/>
    <w:rsid w:val="00605D43"/>
    <w:rsid w:val="00612353"/>
    <w:rsid w:val="006221A3"/>
    <w:rsid w:val="006238B2"/>
    <w:rsid w:val="00625FC7"/>
    <w:rsid w:val="0063210E"/>
    <w:rsid w:val="00632CE8"/>
    <w:rsid w:val="006361B1"/>
    <w:rsid w:val="006401CE"/>
    <w:rsid w:val="00642C5E"/>
    <w:rsid w:val="006432D8"/>
    <w:rsid w:val="0064357E"/>
    <w:rsid w:val="0064727A"/>
    <w:rsid w:val="006477B8"/>
    <w:rsid w:val="006542DA"/>
    <w:rsid w:val="00661677"/>
    <w:rsid w:val="00672C8F"/>
    <w:rsid w:val="00673B02"/>
    <w:rsid w:val="00675B15"/>
    <w:rsid w:val="00687260"/>
    <w:rsid w:val="00690EBE"/>
    <w:rsid w:val="006921A8"/>
    <w:rsid w:val="00693758"/>
    <w:rsid w:val="00694AB5"/>
    <w:rsid w:val="00695BEA"/>
    <w:rsid w:val="00696EEC"/>
    <w:rsid w:val="0069712A"/>
    <w:rsid w:val="006A0A9B"/>
    <w:rsid w:val="006A4D7D"/>
    <w:rsid w:val="006A59EE"/>
    <w:rsid w:val="006B1E5A"/>
    <w:rsid w:val="006B21C5"/>
    <w:rsid w:val="006B5B31"/>
    <w:rsid w:val="006B6F40"/>
    <w:rsid w:val="006D3DFA"/>
    <w:rsid w:val="006D4539"/>
    <w:rsid w:val="006D4773"/>
    <w:rsid w:val="006D4DFD"/>
    <w:rsid w:val="006D717B"/>
    <w:rsid w:val="006E2DF3"/>
    <w:rsid w:val="006E3706"/>
    <w:rsid w:val="006E3BBD"/>
    <w:rsid w:val="006E4AF6"/>
    <w:rsid w:val="006E6D49"/>
    <w:rsid w:val="006F2978"/>
    <w:rsid w:val="00701456"/>
    <w:rsid w:val="00702D32"/>
    <w:rsid w:val="00703553"/>
    <w:rsid w:val="007048FE"/>
    <w:rsid w:val="00704912"/>
    <w:rsid w:val="007101B8"/>
    <w:rsid w:val="0071487F"/>
    <w:rsid w:val="007173E9"/>
    <w:rsid w:val="00721BEC"/>
    <w:rsid w:val="00721CDF"/>
    <w:rsid w:val="007224FD"/>
    <w:rsid w:val="0072436E"/>
    <w:rsid w:val="00724E77"/>
    <w:rsid w:val="00726178"/>
    <w:rsid w:val="00727704"/>
    <w:rsid w:val="007331A8"/>
    <w:rsid w:val="00736FD9"/>
    <w:rsid w:val="00744DF6"/>
    <w:rsid w:val="00751074"/>
    <w:rsid w:val="00760202"/>
    <w:rsid w:val="007648ED"/>
    <w:rsid w:val="0076655A"/>
    <w:rsid w:val="0077002C"/>
    <w:rsid w:val="007721AE"/>
    <w:rsid w:val="00772BB9"/>
    <w:rsid w:val="00777754"/>
    <w:rsid w:val="00781EF6"/>
    <w:rsid w:val="00785F8E"/>
    <w:rsid w:val="007879EB"/>
    <w:rsid w:val="0079353F"/>
    <w:rsid w:val="00794643"/>
    <w:rsid w:val="00794A26"/>
    <w:rsid w:val="007A19BB"/>
    <w:rsid w:val="007A1B9A"/>
    <w:rsid w:val="007B7C1D"/>
    <w:rsid w:val="007D49AC"/>
    <w:rsid w:val="007D5D9C"/>
    <w:rsid w:val="007E5D4E"/>
    <w:rsid w:val="007F0454"/>
    <w:rsid w:val="007F1296"/>
    <w:rsid w:val="007F1902"/>
    <w:rsid w:val="007F2123"/>
    <w:rsid w:val="007F2343"/>
    <w:rsid w:val="007F5BCF"/>
    <w:rsid w:val="007F6B3D"/>
    <w:rsid w:val="00802FCE"/>
    <w:rsid w:val="008038CC"/>
    <w:rsid w:val="00807037"/>
    <w:rsid w:val="0080779C"/>
    <w:rsid w:val="00813254"/>
    <w:rsid w:val="00816FDF"/>
    <w:rsid w:val="00817304"/>
    <w:rsid w:val="00817809"/>
    <w:rsid w:val="00820966"/>
    <w:rsid w:val="008234AC"/>
    <w:rsid w:val="00824087"/>
    <w:rsid w:val="00827B98"/>
    <w:rsid w:val="00835B1E"/>
    <w:rsid w:val="0084718A"/>
    <w:rsid w:val="008472FB"/>
    <w:rsid w:val="00853291"/>
    <w:rsid w:val="00860259"/>
    <w:rsid w:val="00860A85"/>
    <w:rsid w:val="0086244F"/>
    <w:rsid w:val="0086264A"/>
    <w:rsid w:val="00866682"/>
    <w:rsid w:val="00870D1C"/>
    <w:rsid w:val="00871A1F"/>
    <w:rsid w:val="00871D05"/>
    <w:rsid w:val="00873209"/>
    <w:rsid w:val="00874FC1"/>
    <w:rsid w:val="00875001"/>
    <w:rsid w:val="00875247"/>
    <w:rsid w:val="00875F8C"/>
    <w:rsid w:val="00877A60"/>
    <w:rsid w:val="008810E0"/>
    <w:rsid w:val="00885F97"/>
    <w:rsid w:val="008A08D5"/>
    <w:rsid w:val="008A1E7B"/>
    <w:rsid w:val="008A3D98"/>
    <w:rsid w:val="008A4C01"/>
    <w:rsid w:val="008A4DEE"/>
    <w:rsid w:val="008B2E5A"/>
    <w:rsid w:val="008B304F"/>
    <w:rsid w:val="008B3212"/>
    <w:rsid w:val="008B63E0"/>
    <w:rsid w:val="008B6AE0"/>
    <w:rsid w:val="008C3F55"/>
    <w:rsid w:val="008C5F18"/>
    <w:rsid w:val="008C672A"/>
    <w:rsid w:val="008D5B94"/>
    <w:rsid w:val="008D6177"/>
    <w:rsid w:val="008D7B6C"/>
    <w:rsid w:val="008E21A9"/>
    <w:rsid w:val="008E24A3"/>
    <w:rsid w:val="008F0720"/>
    <w:rsid w:val="008F07BD"/>
    <w:rsid w:val="008F6580"/>
    <w:rsid w:val="008F7F43"/>
    <w:rsid w:val="00903932"/>
    <w:rsid w:val="00906567"/>
    <w:rsid w:val="00913299"/>
    <w:rsid w:val="00915AB7"/>
    <w:rsid w:val="00916CC5"/>
    <w:rsid w:val="00923606"/>
    <w:rsid w:val="00925AD6"/>
    <w:rsid w:val="00936CED"/>
    <w:rsid w:val="00945F13"/>
    <w:rsid w:val="00946542"/>
    <w:rsid w:val="00946984"/>
    <w:rsid w:val="00951597"/>
    <w:rsid w:val="009520A6"/>
    <w:rsid w:val="009520FD"/>
    <w:rsid w:val="009535A8"/>
    <w:rsid w:val="00953BB5"/>
    <w:rsid w:val="00956D9C"/>
    <w:rsid w:val="009600CA"/>
    <w:rsid w:val="00965052"/>
    <w:rsid w:val="0097546F"/>
    <w:rsid w:val="00977A84"/>
    <w:rsid w:val="009854D2"/>
    <w:rsid w:val="00990170"/>
    <w:rsid w:val="0099280F"/>
    <w:rsid w:val="00995E42"/>
    <w:rsid w:val="009A4B26"/>
    <w:rsid w:val="009B4AE7"/>
    <w:rsid w:val="009C3CEA"/>
    <w:rsid w:val="009C532A"/>
    <w:rsid w:val="009C541B"/>
    <w:rsid w:val="009C6A5B"/>
    <w:rsid w:val="009D1235"/>
    <w:rsid w:val="009E0569"/>
    <w:rsid w:val="009E4D8C"/>
    <w:rsid w:val="009F2BEC"/>
    <w:rsid w:val="009F2F21"/>
    <w:rsid w:val="009F2F8E"/>
    <w:rsid w:val="009F384B"/>
    <w:rsid w:val="00A003E8"/>
    <w:rsid w:val="00A05F14"/>
    <w:rsid w:val="00A1551B"/>
    <w:rsid w:val="00A1558B"/>
    <w:rsid w:val="00A23C67"/>
    <w:rsid w:val="00A244A5"/>
    <w:rsid w:val="00A318C6"/>
    <w:rsid w:val="00A34C51"/>
    <w:rsid w:val="00A46088"/>
    <w:rsid w:val="00A51D5F"/>
    <w:rsid w:val="00A53FFB"/>
    <w:rsid w:val="00A6049E"/>
    <w:rsid w:val="00A647B8"/>
    <w:rsid w:val="00A65235"/>
    <w:rsid w:val="00A71C2D"/>
    <w:rsid w:val="00A863A0"/>
    <w:rsid w:val="00A9191B"/>
    <w:rsid w:val="00AB08DA"/>
    <w:rsid w:val="00AB64AC"/>
    <w:rsid w:val="00AC1D4A"/>
    <w:rsid w:val="00AC2240"/>
    <w:rsid w:val="00AC33A7"/>
    <w:rsid w:val="00AC6304"/>
    <w:rsid w:val="00AC6B68"/>
    <w:rsid w:val="00AC6E54"/>
    <w:rsid w:val="00AD1511"/>
    <w:rsid w:val="00AE6315"/>
    <w:rsid w:val="00AF78FD"/>
    <w:rsid w:val="00B0488C"/>
    <w:rsid w:val="00B05151"/>
    <w:rsid w:val="00B232BB"/>
    <w:rsid w:val="00B274B1"/>
    <w:rsid w:val="00B31840"/>
    <w:rsid w:val="00B325C5"/>
    <w:rsid w:val="00B361DA"/>
    <w:rsid w:val="00B41DA5"/>
    <w:rsid w:val="00B446F2"/>
    <w:rsid w:val="00B44CC1"/>
    <w:rsid w:val="00B47A3D"/>
    <w:rsid w:val="00B520DB"/>
    <w:rsid w:val="00B61194"/>
    <w:rsid w:val="00B701AD"/>
    <w:rsid w:val="00B72A5E"/>
    <w:rsid w:val="00B821CE"/>
    <w:rsid w:val="00B878A1"/>
    <w:rsid w:val="00B913F8"/>
    <w:rsid w:val="00B917DF"/>
    <w:rsid w:val="00BA1950"/>
    <w:rsid w:val="00BA5D6A"/>
    <w:rsid w:val="00BA7228"/>
    <w:rsid w:val="00BC285B"/>
    <w:rsid w:val="00BC2D6F"/>
    <w:rsid w:val="00BC53FF"/>
    <w:rsid w:val="00BC7E79"/>
    <w:rsid w:val="00BD4254"/>
    <w:rsid w:val="00BE5015"/>
    <w:rsid w:val="00BF0E45"/>
    <w:rsid w:val="00BF238B"/>
    <w:rsid w:val="00BF287A"/>
    <w:rsid w:val="00BF39D9"/>
    <w:rsid w:val="00BF3F8A"/>
    <w:rsid w:val="00C025C6"/>
    <w:rsid w:val="00C05F6C"/>
    <w:rsid w:val="00C10803"/>
    <w:rsid w:val="00C162E7"/>
    <w:rsid w:val="00C166E6"/>
    <w:rsid w:val="00C17F67"/>
    <w:rsid w:val="00C23A9E"/>
    <w:rsid w:val="00C23BB2"/>
    <w:rsid w:val="00C24839"/>
    <w:rsid w:val="00C2779E"/>
    <w:rsid w:val="00C3064A"/>
    <w:rsid w:val="00C37E8A"/>
    <w:rsid w:val="00C4223B"/>
    <w:rsid w:val="00C4762C"/>
    <w:rsid w:val="00C55C6E"/>
    <w:rsid w:val="00C62B5D"/>
    <w:rsid w:val="00C63D76"/>
    <w:rsid w:val="00C64551"/>
    <w:rsid w:val="00C71966"/>
    <w:rsid w:val="00C75106"/>
    <w:rsid w:val="00C80488"/>
    <w:rsid w:val="00C91FD4"/>
    <w:rsid w:val="00C96FCE"/>
    <w:rsid w:val="00CA154D"/>
    <w:rsid w:val="00CA2BEB"/>
    <w:rsid w:val="00CA53BC"/>
    <w:rsid w:val="00CA59EB"/>
    <w:rsid w:val="00CA6B0B"/>
    <w:rsid w:val="00CB61D0"/>
    <w:rsid w:val="00CC431C"/>
    <w:rsid w:val="00CC4BD9"/>
    <w:rsid w:val="00CD213E"/>
    <w:rsid w:val="00CD7C67"/>
    <w:rsid w:val="00CF3FC5"/>
    <w:rsid w:val="00CF6680"/>
    <w:rsid w:val="00D0014E"/>
    <w:rsid w:val="00D02752"/>
    <w:rsid w:val="00D07F8B"/>
    <w:rsid w:val="00D10D02"/>
    <w:rsid w:val="00D128D3"/>
    <w:rsid w:val="00D20DC5"/>
    <w:rsid w:val="00D2463A"/>
    <w:rsid w:val="00D246F4"/>
    <w:rsid w:val="00D24D66"/>
    <w:rsid w:val="00D26427"/>
    <w:rsid w:val="00D41D3E"/>
    <w:rsid w:val="00D46D51"/>
    <w:rsid w:val="00D47D46"/>
    <w:rsid w:val="00D530D4"/>
    <w:rsid w:val="00D57559"/>
    <w:rsid w:val="00D61BCF"/>
    <w:rsid w:val="00D64C92"/>
    <w:rsid w:val="00D73449"/>
    <w:rsid w:val="00D8092B"/>
    <w:rsid w:val="00D84B78"/>
    <w:rsid w:val="00D93FE2"/>
    <w:rsid w:val="00D940EA"/>
    <w:rsid w:val="00D97BD4"/>
    <w:rsid w:val="00DA0336"/>
    <w:rsid w:val="00DA19A1"/>
    <w:rsid w:val="00DA258A"/>
    <w:rsid w:val="00DA2CDB"/>
    <w:rsid w:val="00DA42B4"/>
    <w:rsid w:val="00DA63A1"/>
    <w:rsid w:val="00DA6E4B"/>
    <w:rsid w:val="00DA7E88"/>
    <w:rsid w:val="00DB07C8"/>
    <w:rsid w:val="00DB1F33"/>
    <w:rsid w:val="00DB4BAF"/>
    <w:rsid w:val="00DC2B0D"/>
    <w:rsid w:val="00DE4C17"/>
    <w:rsid w:val="00DE6162"/>
    <w:rsid w:val="00DE650F"/>
    <w:rsid w:val="00DF6DDB"/>
    <w:rsid w:val="00DF752F"/>
    <w:rsid w:val="00E01889"/>
    <w:rsid w:val="00E018D9"/>
    <w:rsid w:val="00E0467B"/>
    <w:rsid w:val="00E0532E"/>
    <w:rsid w:val="00E108C9"/>
    <w:rsid w:val="00E12333"/>
    <w:rsid w:val="00E13B9D"/>
    <w:rsid w:val="00E141BF"/>
    <w:rsid w:val="00E14EE6"/>
    <w:rsid w:val="00E15A3F"/>
    <w:rsid w:val="00E166C4"/>
    <w:rsid w:val="00E229DA"/>
    <w:rsid w:val="00E309FE"/>
    <w:rsid w:val="00E34246"/>
    <w:rsid w:val="00E347ED"/>
    <w:rsid w:val="00E36253"/>
    <w:rsid w:val="00E375B3"/>
    <w:rsid w:val="00E532C6"/>
    <w:rsid w:val="00E558B0"/>
    <w:rsid w:val="00E55B7A"/>
    <w:rsid w:val="00E574AD"/>
    <w:rsid w:val="00E57C3A"/>
    <w:rsid w:val="00E60BBD"/>
    <w:rsid w:val="00E62933"/>
    <w:rsid w:val="00E641E8"/>
    <w:rsid w:val="00E83D63"/>
    <w:rsid w:val="00E86732"/>
    <w:rsid w:val="00E94A07"/>
    <w:rsid w:val="00E95A85"/>
    <w:rsid w:val="00EA3B99"/>
    <w:rsid w:val="00EB5A67"/>
    <w:rsid w:val="00EC70BB"/>
    <w:rsid w:val="00ED0EE1"/>
    <w:rsid w:val="00ED594F"/>
    <w:rsid w:val="00ED5EBC"/>
    <w:rsid w:val="00ED6EEF"/>
    <w:rsid w:val="00EE4B6B"/>
    <w:rsid w:val="00EE4EBB"/>
    <w:rsid w:val="00EF09CE"/>
    <w:rsid w:val="00EF21CC"/>
    <w:rsid w:val="00EF3F23"/>
    <w:rsid w:val="00F0709E"/>
    <w:rsid w:val="00F13C28"/>
    <w:rsid w:val="00F145A6"/>
    <w:rsid w:val="00F227C3"/>
    <w:rsid w:val="00F25577"/>
    <w:rsid w:val="00F265D6"/>
    <w:rsid w:val="00F3603D"/>
    <w:rsid w:val="00F36902"/>
    <w:rsid w:val="00F46E44"/>
    <w:rsid w:val="00F477D8"/>
    <w:rsid w:val="00F53E54"/>
    <w:rsid w:val="00F577C4"/>
    <w:rsid w:val="00F640C7"/>
    <w:rsid w:val="00F70381"/>
    <w:rsid w:val="00F87FD5"/>
    <w:rsid w:val="00FA42F5"/>
    <w:rsid w:val="00FC1694"/>
    <w:rsid w:val="00FC224F"/>
    <w:rsid w:val="00FC5E1C"/>
    <w:rsid w:val="00FD4894"/>
    <w:rsid w:val="00FD5555"/>
    <w:rsid w:val="00FD67E7"/>
    <w:rsid w:val="00FE700E"/>
    <w:rsid w:val="00FF3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A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 w:type="paragraph" w:styleId="a9">
    <w:name w:val="List Paragraph"/>
    <w:basedOn w:val="a"/>
    <w:uiPriority w:val="34"/>
    <w:qFormat/>
    <w:rsid w:val="000A3BF0"/>
    <w:pPr>
      <w:ind w:left="720"/>
      <w:contextualSpacing/>
    </w:pPr>
  </w:style>
  <w:style w:type="character" w:styleId="aa">
    <w:name w:val="Hyperlink"/>
    <w:basedOn w:val="a0"/>
    <w:uiPriority w:val="99"/>
    <w:unhideWhenUsed/>
    <w:rsid w:val="00C37E8A"/>
    <w:rPr>
      <w:color w:val="0000FF" w:themeColor="hyperlink"/>
      <w:u w:val="single"/>
    </w:rPr>
  </w:style>
  <w:style w:type="character" w:customStyle="1" w:styleId="ab">
    <w:name w:val="Основной текст_"/>
    <w:basedOn w:val="a0"/>
    <w:link w:val="1"/>
    <w:rsid w:val="006D4773"/>
    <w:rPr>
      <w:rFonts w:ascii="Times New Roman" w:eastAsia="Times New Roman" w:hAnsi="Times New Roman" w:cs="Times New Roman"/>
      <w:shd w:val="clear" w:color="auto" w:fill="FFFFFF"/>
    </w:rPr>
  </w:style>
  <w:style w:type="paragraph" w:customStyle="1" w:styleId="1">
    <w:name w:val="Основной текст1"/>
    <w:basedOn w:val="a"/>
    <w:link w:val="ab"/>
    <w:rsid w:val="006D4773"/>
    <w:pPr>
      <w:widowControl w:val="0"/>
      <w:shd w:val="clear" w:color="auto" w:fill="FFFFFF"/>
      <w:spacing w:after="180" w:line="0" w:lineRule="atLeast"/>
    </w:pPr>
    <w:rPr>
      <w:rFonts w:ascii="Times New Roman" w:eastAsia="Times New Roman" w:hAnsi="Times New Roman" w:cs="Times New Roman"/>
    </w:rPr>
  </w:style>
  <w:style w:type="table" w:styleId="ac">
    <w:name w:val="Table Grid"/>
    <w:basedOn w:val="a1"/>
    <w:uiPriority w:val="59"/>
    <w:rsid w:val="00D64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Основной текст + Не полужирный"/>
    <w:basedOn w:val="ab"/>
    <w:rsid w:val="00D93FE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paragraph" w:customStyle="1" w:styleId="7">
    <w:name w:val="Основной текст7"/>
    <w:basedOn w:val="a"/>
    <w:rsid w:val="00D93FE2"/>
    <w:pPr>
      <w:widowControl w:val="0"/>
      <w:shd w:val="clear" w:color="auto" w:fill="FFFFFF"/>
      <w:spacing w:before="180" w:after="540" w:line="274" w:lineRule="exact"/>
      <w:ind w:hanging="140"/>
      <w:jc w:val="center"/>
    </w:pPr>
    <w:rPr>
      <w:rFonts w:ascii="Times New Roman" w:eastAsia="Times New Roman" w:hAnsi="Times New Roman" w:cs="Times New Roman"/>
      <w:b/>
      <w:bCs/>
      <w:color w:val="000000"/>
      <w:lang w:eastAsia="ru-RU"/>
    </w:rPr>
  </w:style>
  <w:style w:type="character" w:customStyle="1" w:styleId="75pt">
    <w:name w:val="Основной текст + 7;5 pt;Не полужирный"/>
    <w:basedOn w:val="ab"/>
    <w:rsid w:val="00D93FE2"/>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rPr>
  </w:style>
  <w:style w:type="character" w:customStyle="1" w:styleId="7pt">
    <w:name w:val="Основной текст + 7 pt;Не полужирный"/>
    <w:basedOn w:val="ab"/>
    <w:rsid w:val="00F25577"/>
    <w:rPr>
      <w:rFonts w:ascii="Times New Roman" w:eastAsia="Times New Roman" w:hAnsi="Times New Roman" w:cs="Times New Roman"/>
      <w:b/>
      <w:bCs/>
      <w:i w:val="0"/>
      <w:iCs w:val="0"/>
      <w:smallCaps w:val="0"/>
      <w:strike w:val="0"/>
      <w:color w:val="000000"/>
      <w:spacing w:val="0"/>
      <w:w w:val="100"/>
      <w:position w:val="0"/>
      <w:sz w:val="14"/>
      <w:szCs w:val="14"/>
      <w:u w:val="none"/>
      <w:shd w:val="clear" w:color="auto" w:fill="FFFFFF"/>
      <w:lang w:val="ru-RU"/>
    </w:rPr>
  </w:style>
  <w:style w:type="character" w:customStyle="1" w:styleId="85pt">
    <w:name w:val="Основной текст + 8;5 pt;Не полужирный"/>
    <w:basedOn w:val="ab"/>
    <w:rsid w:val="00F25577"/>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rPr>
  </w:style>
  <w:style w:type="character" w:customStyle="1" w:styleId="Candara9pt">
    <w:name w:val="Основной текст + Candara;9 pt;Не полужирный"/>
    <w:basedOn w:val="ab"/>
    <w:rsid w:val="00F25577"/>
    <w:rPr>
      <w:rFonts w:ascii="Candara" w:eastAsia="Candara" w:hAnsi="Candara" w:cs="Candara"/>
      <w:b/>
      <w:bCs/>
      <w:i w:val="0"/>
      <w:iCs w:val="0"/>
      <w:smallCaps w:val="0"/>
      <w:strike w:val="0"/>
      <w:color w:val="000000"/>
      <w:spacing w:val="0"/>
      <w:w w:val="100"/>
      <w:position w:val="0"/>
      <w:sz w:val="18"/>
      <w:szCs w:val="18"/>
      <w:u w:val="none"/>
      <w:shd w:val="clear" w:color="auto" w:fill="FFFFFF"/>
    </w:rPr>
  </w:style>
  <w:style w:type="character" w:customStyle="1" w:styleId="Arial85pt">
    <w:name w:val="Основной текст + Arial;8;5 pt;Не полужирный"/>
    <w:basedOn w:val="ab"/>
    <w:rsid w:val="00F25577"/>
    <w:rPr>
      <w:rFonts w:ascii="Arial" w:eastAsia="Arial" w:hAnsi="Arial" w:cs="Arial"/>
      <w:b/>
      <w:bCs/>
      <w:i w:val="0"/>
      <w:iCs w:val="0"/>
      <w:smallCaps w:val="0"/>
      <w:strike w:val="0"/>
      <w:color w:val="000000"/>
      <w:spacing w:val="0"/>
      <w:w w:val="100"/>
      <w:position w:val="0"/>
      <w:sz w:val="17"/>
      <w:szCs w:val="17"/>
      <w:u w:val="none"/>
      <w:shd w:val="clear" w:color="auto" w:fill="FFFFFF"/>
      <w:lang w:val="ru-RU"/>
    </w:rPr>
  </w:style>
  <w:style w:type="character" w:customStyle="1" w:styleId="Arial7pt">
    <w:name w:val="Основной текст + Arial;7 pt;Не полужирный"/>
    <w:basedOn w:val="ab"/>
    <w:rsid w:val="00F25577"/>
    <w:rPr>
      <w:rFonts w:ascii="Arial" w:eastAsia="Arial" w:hAnsi="Arial" w:cs="Arial"/>
      <w:b/>
      <w:bCs/>
      <w:i w:val="0"/>
      <w:iCs w:val="0"/>
      <w:smallCaps w:val="0"/>
      <w:strike w:val="0"/>
      <w:color w:val="000000"/>
      <w:spacing w:val="0"/>
      <w:w w:val="100"/>
      <w:position w:val="0"/>
      <w:sz w:val="14"/>
      <w:szCs w:val="14"/>
      <w:u w:val="none"/>
      <w:shd w:val="clear" w:color="auto" w:fill="FFFFFF"/>
      <w:lang w:val="ru-RU"/>
    </w:rPr>
  </w:style>
  <w:style w:type="character" w:customStyle="1" w:styleId="10pt">
    <w:name w:val="Основной текст + 10 pt;Не полужирный"/>
    <w:basedOn w:val="ab"/>
    <w:rsid w:val="00F25577"/>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rPr>
  </w:style>
  <w:style w:type="character" w:customStyle="1" w:styleId="6">
    <w:name w:val="Основной текст (6)"/>
    <w:basedOn w:val="a0"/>
    <w:rsid w:val="00ED6EEF"/>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rPr>
  </w:style>
  <w:style w:type="character" w:customStyle="1" w:styleId="60">
    <w:name w:val="Основной текст (6)_"/>
    <w:basedOn w:val="a0"/>
    <w:rsid w:val="00ED6EEF"/>
    <w:rPr>
      <w:rFonts w:ascii="Times New Roman" w:eastAsia="Times New Roman" w:hAnsi="Times New Roman" w:cs="Times New Roman"/>
      <w:b w:val="0"/>
      <w:bCs w:val="0"/>
      <w:i w:val="0"/>
      <w:iCs w:val="0"/>
      <w:smallCaps w:val="0"/>
      <w:strike w:val="0"/>
      <w:sz w:val="22"/>
      <w:szCs w:val="22"/>
      <w:u w:val="none"/>
    </w:rPr>
  </w:style>
  <w:style w:type="paragraph" w:customStyle="1" w:styleId="2">
    <w:name w:val="Основной текст2"/>
    <w:basedOn w:val="a"/>
    <w:rsid w:val="00E12333"/>
    <w:pPr>
      <w:widowControl w:val="0"/>
      <w:shd w:val="clear" w:color="auto" w:fill="FFFFFF"/>
      <w:spacing w:after="60" w:line="0" w:lineRule="atLeast"/>
    </w:pPr>
    <w:rPr>
      <w:rFonts w:ascii="Palatino Linotype" w:eastAsia="Palatino Linotype" w:hAnsi="Palatino Linotype" w:cs="Palatino Linotype"/>
      <w:color w:val="000000"/>
      <w:lang w:eastAsia="ru-RU"/>
    </w:rPr>
  </w:style>
  <w:style w:type="character" w:customStyle="1" w:styleId="7Exact">
    <w:name w:val="Основной текст (7) Exact"/>
    <w:basedOn w:val="a0"/>
    <w:link w:val="70"/>
    <w:rsid w:val="00340E23"/>
    <w:rPr>
      <w:rFonts w:ascii="Gulim" w:eastAsia="Gulim" w:hAnsi="Gulim" w:cs="Gulim"/>
      <w:spacing w:val="13"/>
      <w:sz w:val="19"/>
      <w:szCs w:val="19"/>
      <w:shd w:val="clear" w:color="auto" w:fill="FFFFFF"/>
    </w:rPr>
  </w:style>
  <w:style w:type="character" w:customStyle="1" w:styleId="77pt0ptExact">
    <w:name w:val="Основной текст (7) + 7 pt;Интервал 0 pt Exact"/>
    <w:basedOn w:val="7Exact"/>
    <w:rsid w:val="00340E23"/>
    <w:rPr>
      <w:rFonts w:ascii="Gulim" w:eastAsia="Gulim" w:hAnsi="Gulim" w:cs="Gulim"/>
      <w:color w:val="000000"/>
      <w:spacing w:val="0"/>
      <w:w w:val="100"/>
      <w:position w:val="0"/>
      <w:sz w:val="14"/>
      <w:szCs w:val="14"/>
      <w:shd w:val="clear" w:color="auto" w:fill="FFFFFF"/>
    </w:rPr>
  </w:style>
  <w:style w:type="character" w:customStyle="1" w:styleId="Exact">
    <w:name w:val="Основной текст Exact"/>
    <w:basedOn w:val="ab"/>
    <w:rsid w:val="00340E23"/>
    <w:rPr>
      <w:rFonts w:ascii="Times New Roman" w:eastAsia="Times New Roman" w:hAnsi="Times New Roman" w:cs="Times New Roman"/>
      <w:b w:val="0"/>
      <w:bCs w:val="0"/>
      <w:i w:val="0"/>
      <w:iCs w:val="0"/>
      <w:smallCaps w:val="0"/>
      <w:strike w:val="0"/>
      <w:color w:val="000000"/>
      <w:spacing w:val="9"/>
      <w:w w:val="100"/>
      <w:position w:val="0"/>
      <w:sz w:val="22"/>
      <w:szCs w:val="22"/>
      <w:u w:val="none"/>
      <w:shd w:val="clear" w:color="auto" w:fill="FFFFFF"/>
      <w:lang w:val="ru-RU"/>
    </w:rPr>
  </w:style>
  <w:style w:type="paragraph" w:customStyle="1" w:styleId="70">
    <w:name w:val="Основной текст (7)"/>
    <w:basedOn w:val="a"/>
    <w:link w:val="7Exact"/>
    <w:rsid w:val="00340E23"/>
    <w:pPr>
      <w:widowControl w:val="0"/>
      <w:shd w:val="clear" w:color="auto" w:fill="FFFFFF"/>
      <w:spacing w:after="0" w:line="0" w:lineRule="atLeast"/>
    </w:pPr>
    <w:rPr>
      <w:rFonts w:ascii="Gulim" w:eastAsia="Gulim" w:hAnsi="Gulim" w:cs="Gulim"/>
      <w:spacing w:val="13"/>
      <w:sz w:val="19"/>
      <w:szCs w:val="19"/>
    </w:rPr>
  </w:style>
  <w:style w:type="character" w:customStyle="1" w:styleId="TimesNewRoman12pt">
    <w:name w:val="Основной текст + Times New Roman;12 pt;Курсив"/>
    <w:basedOn w:val="ab"/>
    <w:rsid w:val="00E94A07"/>
    <w:rPr>
      <w:rFonts w:ascii="Times New Roman" w:eastAsia="Times New Roman" w:hAnsi="Times New Roman" w:cs="Times New Roman"/>
      <w:b w:val="0"/>
      <w:bCs w:val="0"/>
      <w:i/>
      <w:iCs/>
      <w:smallCaps w:val="0"/>
      <w:strike w:val="0"/>
      <w:color w:val="000000"/>
      <w:spacing w:val="-10"/>
      <w:w w:val="100"/>
      <w:position w:val="0"/>
      <w:sz w:val="24"/>
      <w:szCs w:val="24"/>
      <w:u w:val="none"/>
      <w:shd w:val="clear" w:color="auto" w:fill="FFFFFF"/>
      <w:lang w:val="ru-RU"/>
    </w:rPr>
  </w:style>
  <w:style w:type="character" w:customStyle="1" w:styleId="95pt">
    <w:name w:val="Основной текст + 9;5 pt"/>
    <w:basedOn w:val="ab"/>
    <w:rsid w:val="00E94A07"/>
    <w:rPr>
      <w:rFonts w:ascii="Lucida Sans Unicode" w:eastAsia="Lucida Sans Unicode" w:hAnsi="Lucida Sans Unicode" w:cs="Lucida Sans Unicode"/>
      <w:b w:val="0"/>
      <w:bCs w:val="0"/>
      <w:i w:val="0"/>
      <w:iCs w:val="0"/>
      <w:smallCaps w:val="0"/>
      <w:strike w:val="0"/>
      <w:color w:val="000000"/>
      <w:spacing w:val="-10"/>
      <w:w w:val="100"/>
      <w:position w:val="0"/>
      <w:sz w:val="19"/>
      <w:szCs w:val="19"/>
      <w:u w:val="none"/>
      <w:shd w:val="clear" w:color="auto" w:fill="FFFFFF"/>
      <w:lang w:val="ru-RU"/>
    </w:rPr>
  </w:style>
  <w:style w:type="character" w:customStyle="1" w:styleId="115pt">
    <w:name w:val="Основной текст + 11;5 pt"/>
    <w:basedOn w:val="ab"/>
    <w:rsid w:val="00E94A07"/>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3">
    <w:name w:val="Основной текст (3)_"/>
    <w:basedOn w:val="a0"/>
    <w:link w:val="30"/>
    <w:rsid w:val="00E94A07"/>
    <w:rPr>
      <w:rFonts w:ascii="Times New Roman" w:eastAsia="Times New Roman" w:hAnsi="Times New Roman" w:cs="Times New Roman"/>
      <w:spacing w:val="10"/>
      <w:sz w:val="17"/>
      <w:szCs w:val="17"/>
      <w:shd w:val="clear" w:color="auto" w:fill="FFFFFF"/>
    </w:rPr>
  </w:style>
  <w:style w:type="character" w:customStyle="1" w:styleId="4">
    <w:name w:val="Основной текст (4)_"/>
    <w:basedOn w:val="a0"/>
    <w:link w:val="40"/>
    <w:rsid w:val="00E94A07"/>
    <w:rPr>
      <w:rFonts w:ascii="Times New Roman" w:eastAsia="Times New Roman" w:hAnsi="Times New Roman" w:cs="Times New Roman"/>
      <w:spacing w:val="10"/>
      <w:shd w:val="clear" w:color="auto" w:fill="FFFFFF"/>
    </w:rPr>
  </w:style>
  <w:style w:type="character" w:customStyle="1" w:styleId="4Exact">
    <w:name w:val="Основной текст (4) Exact"/>
    <w:basedOn w:val="a0"/>
    <w:rsid w:val="00E94A07"/>
    <w:rPr>
      <w:rFonts w:ascii="Times New Roman" w:eastAsia="Times New Roman" w:hAnsi="Times New Roman" w:cs="Times New Roman"/>
      <w:b w:val="0"/>
      <w:bCs w:val="0"/>
      <w:i w:val="0"/>
      <w:iCs w:val="0"/>
      <w:smallCaps w:val="0"/>
      <w:strike w:val="0"/>
      <w:spacing w:val="11"/>
      <w:sz w:val="23"/>
      <w:szCs w:val="23"/>
      <w:u w:val="none"/>
    </w:rPr>
  </w:style>
  <w:style w:type="character" w:customStyle="1" w:styleId="4165pt0pt60Exact">
    <w:name w:val="Основной текст (4) + 16;5 pt;Полужирный;Курсив;Интервал 0 pt;Масштаб 60% Exact"/>
    <w:basedOn w:val="4"/>
    <w:rsid w:val="00E94A07"/>
    <w:rPr>
      <w:rFonts w:ascii="Times New Roman" w:eastAsia="Times New Roman" w:hAnsi="Times New Roman" w:cs="Times New Roman"/>
      <w:b/>
      <w:bCs/>
      <w:i/>
      <w:iCs/>
      <w:color w:val="000000"/>
      <w:spacing w:val="0"/>
      <w:w w:val="60"/>
      <w:position w:val="0"/>
      <w:sz w:val="33"/>
      <w:szCs w:val="33"/>
      <w:shd w:val="clear" w:color="auto" w:fill="FFFFFF"/>
    </w:rPr>
  </w:style>
  <w:style w:type="character" w:customStyle="1" w:styleId="4165pt0ptExact">
    <w:name w:val="Основной текст (4) + 16;5 pt;Интервал 0 pt Exact"/>
    <w:basedOn w:val="4"/>
    <w:rsid w:val="00E94A07"/>
    <w:rPr>
      <w:rFonts w:ascii="Times New Roman" w:eastAsia="Times New Roman" w:hAnsi="Times New Roman" w:cs="Times New Roman"/>
      <w:color w:val="000000"/>
      <w:spacing w:val="0"/>
      <w:w w:val="100"/>
      <w:position w:val="0"/>
      <w:sz w:val="33"/>
      <w:szCs w:val="33"/>
      <w:shd w:val="clear" w:color="auto" w:fill="FFFFFF"/>
    </w:rPr>
  </w:style>
  <w:style w:type="character" w:customStyle="1" w:styleId="5Exact">
    <w:name w:val="Основной текст (5) Exact"/>
    <w:basedOn w:val="a0"/>
    <w:link w:val="5"/>
    <w:rsid w:val="00E94A07"/>
    <w:rPr>
      <w:rFonts w:ascii="Candara" w:eastAsia="Candara" w:hAnsi="Candara" w:cs="Candara"/>
      <w:spacing w:val="3"/>
      <w:sz w:val="16"/>
      <w:szCs w:val="16"/>
      <w:shd w:val="clear" w:color="auto" w:fill="FFFFFF"/>
    </w:rPr>
  </w:style>
  <w:style w:type="character" w:customStyle="1" w:styleId="6Exact">
    <w:name w:val="Основной текст (6) Exact"/>
    <w:basedOn w:val="a0"/>
    <w:rsid w:val="00E94A07"/>
    <w:rPr>
      <w:rFonts w:ascii="Times New Roman" w:eastAsia="Times New Roman" w:hAnsi="Times New Roman" w:cs="Times New Roman"/>
      <w:b w:val="0"/>
      <w:bCs w:val="0"/>
      <w:i w:val="0"/>
      <w:iCs w:val="0"/>
      <w:smallCaps w:val="0"/>
      <w:strike w:val="0"/>
      <w:spacing w:val="2"/>
      <w:sz w:val="12"/>
      <w:szCs w:val="12"/>
      <w:u w:val="none"/>
      <w:lang w:val="en-US"/>
    </w:rPr>
  </w:style>
  <w:style w:type="character" w:customStyle="1" w:styleId="3Exact">
    <w:name w:val="Основной текст (3) Exact"/>
    <w:basedOn w:val="a0"/>
    <w:rsid w:val="00E94A07"/>
    <w:rPr>
      <w:rFonts w:ascii="Times New Roman" w:eastAsia="Times New Roman" w:hAnsi="Times New Roman" w:cs="Times New Roman"/>
      <w:b w:val="0"/>
      <w:bCs w:val="0"/>
      <w:i w:val="0"/>
      <w:iCs w:val="0"/>
      <w:smallCaps w:val="0"/>
      <w:strike w:val="0"/>
      <w:spacing w:val="11"/>
      <w:sz w:val="16"/>
      <w:szCs w:val="16"/>
      <w:u w:val="none"/>
    </w:rPr>
  </w:style>
  <w:style w:type="paragraph" w:customStyle="1" w:styleId="30">
    <w:name w:val="Основной текст (3)"/>
    <w:basedOn w:val="a"/>
    <w:link w:val="3"/>
    <w:rsid w:val="00E94A07"/>
    <w:pPr>
      <w:widowControl w:val="0"/>
      <w:shd w:val="clear" w:color="auto" w:fill="FFFFFF"/>
      <w:spacing w:after="60" w:line="220" w:lineRule="exact"/>
      <w:jc w:val="center"/>
    </w:pPr>
    <w:rPr>
      <w:rFonts w:ascii="Times New Roman" w:eastAsia="Times New Roman" w:hAnsi="Times New Roman" w:cs="Times New Roman"/>
      <w:spacing w:val="10"/>
      <w:sz w:val="17"/>
      <w:szCs w:val="17"/>
    </w:rPr>
  </w:style>
  <w:style w:type="paragraph" w:customStyle="1" w:styleId="40">
    <w:name w:val="Основной текст (4)"/>
    <w:basedOn w:val="a"/>
    <w:link w:val="4"/>
    <w:rsid w:val="00E94A07"/>
    <w:pPr>
      <w:widowControl w:val="0"/>
      <w:shd w:val="clear" w:color="auto" w:fill="FFFFFF"/>
      <w:spacing w:after="0" w:line="461" w:lineRule="exact"/>
    </w:pPr>
    <w:rPr>
      <w:rFonts w:ascii="Times New Roman" w:eastAsia="Times New Roman" w:hAnsi="Times New Roman" w:cs="Times New Roman"/>
      <w:spacing w:val="10"/>
    </w:rPr>
  </w:style>
  <w:style w:type="paragraph" w:customStyle="1" w:styleId="5">
    <w:name w:val="Основной текст (5)"/>
    <w:basedOn w:val="a"/>
    <w:link w:val="5Exact"/>
    <w:rsid w:val="00E94A07"/>
    <w:pPr>
      <w:widowControl w:val="0"/>
      <w:shd w:val="clear" w:color="auto" w:fill="FFFFFF"/>
      <w:spacing w:after="0" w:line="180" w:lineRule="exact"/>
      <w:jc w:val="center"/>
    </w:pPr>
    <w:rPr>
      <w:rFonts w:ascii="Candara" w:eastAsia="Candara" w:hAnsi="Candara" w:cs="Candara"/>
      <w:spacing w:val="3"/>
      <w:sz w:val="16"/>
      <w:szCs w:val="16"/>
    </w:rPr>
  </w:style>
  <w:style w:type="character" w:customStyle="1" w:styleId="8">
    <w:name w:val="Основной текст (8)_"/>
    <w:basedOn w:val="a0"/>
    <w:link w:val="80"/>
    <w:rsid w:val="00794643"/>
    <w:rPr>
      <w:rFonts w:ascii="Times New Roman" w:eastAsia="Times New Roman" w:hAnsi="Times New Roman" w:cs="Times New Roman"/>
      <w:sz w:val="17"/>
      <w:szCs w:val="17"/>
      <w:shd w:val="clear" w:color="auto" w:fill="FFFFFF"/>
    </w:rPr>
  </w:style>
  <w:style w:type="paragraph" w:customStyle="1" w:styleId="80">
    <w:name w:val="Основной текст (8)"/>
    <w:basedOn w:val="a"/>
    <w:link w:val="8"/>
    <w:rsid w:val="00794643"/>
    <w:pPr>
      <w:widowControl w:val="0"/>
      <w:shd w:val="clear" w:color="auto" w:fill="FFFFFF"/>
      <w:spacing w:after="0" w:line="226" w:lineRule="exact"/>
    </w:pPr>
    <w:rPr>
      <w:rFonts w:ascii="Times New Roman" w:eastAsia="Times New Roman" w:hAnsi="Times New Roman" w:cs="Times New Roman"/>
      <w:sz w:val="17"/>
      <w:szCs w:val="17"/>
    </w:rPr>
  </w:style>
  <w:style w:type="paragraph" w:customStyle="1" w:styleId="ConsPlusNonformat">
    <w:name w:val="ConsPlusNonformat"/>
    <w:rsid w:val="004E133B"/>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e">
    <w:name w:val="No Spacing"/>
    <w:link w:val="af"/>
    <w:uiPriority w:val="1"/>
    <w:qFormat/>
    <w:rsid w:val="00A71C2D"/>
    <w:pPr>
      <w:spacing w:after="0" w:line="240" w:lineRule="auto"/>
    </w:pPr>
    <w:rPr>
      <w:rFonts w:ascii="Times New Roman" w:eastAsia="Times New Roman" w:hAnsi="Times New Roman" w:cs="Times New Roman"/>
      <w:sz w:val="24"/>
      <w:szCs w:val="20"/>
    </w:rPr>
  </w:style>
  <w:style w:type="character" w:customStyle="1" w:styleId="af">
    <w:name w:val="Без интервала Знак"/>
    <w:link w:val="ae"/>
    <w:uiPriority w:val="1"/>
    <w:locked/>
    <w:rsid w:val="00A71C2D"/>
    <w:rPr>
      <w:rFonts w:ascii="Times New Roman" w:eastAsia="Times New Roman" w:hAnsi="Times New Roman" w:cs="Times New Roman"/>
      <w:sz w:val="24"/>
      <w:szCs w:val="20"/>
    </w:rPr>
  </w:style>
  <w:style w:type="paragraph" w:customStyle="1" w:styleId="31">
    <w:name w:val="Основной текст3"/>
    <w:basedOn w:val="a"/>
    <w:rsid w:val="00A1558B"/>
    <w:pPr>
      <w:widowControl w:val="0"/>
      <w:shd w:val="clear" w:color="auto" w:fill="FFFFFF"/>
      <w:spacing w:before="60" w:after="0" w:line="298" w:lineRule="exact"/>
    </w:pPr>
    <w:rPr>
      <w:rFonts w:ascii="Times New Roman" w:eastAsia="Times New Roman" w:hAnsi="Times New Roman" w:cs="Times New Roman"/>
      <w:color w:val="000000"/>
      <w:sz w:val="25"/>
      <w:szCs w:val="25"/>
      <w:lang w:eastAsia="ru-RU"/>
    </w:rPr>
  </w:style>
  <w:style w:type="character" w:customStyle="1" w:styleId="ArialNarrow125pt">
    <w:name w:val="Основной текст + Arial Narrow;12;5 pt"/>
    <w:basedOn w:val="ab"/>
    <w:rsid w:val="00A1558B"/>
    <w:rPr>
      <w:rFonts w:ascii="Arial Narrow" w:eastAsia="Arial Narrow" w:hAnsi="Arial Narrow" w:cs="Arial Narrow"/>
      <w:b w:val="0"/>
      <w:bCs w:val="0"/>
      <w:i w:val="0"/>
      <w:iCs w:val="0"/>
      <w:smallCaps w:val="0"/>
      <w:strike w:val="0"/>
      <w:color w:val="000000"/>
      <w:spacing w:val="0"/>
      <w:w w:val="100"/>
      <w:position w:val="0"/>
      <w:sz w:val="25"/>
      <w:szCs w:val="25"/>
      <w:u w:val="none"/>
      <w:shd w:val="clear" w:color="auto" w:fill="FFFFFF"/>
      <w:lang w:val="ru-RU"/>
    </w:rPr>
  </w:style>
  <w:style w:type="character" w:customStyle="1" w:styleId="125pt">
    <w:name w:val="Основной текст + 12;5 pt"/>
    <w:basedOn w:val="ab"/>
    <w:rsid w:val="00CA6B0B"/>
    <w:rPr>
      <w:rFonts w:ascii="Sylfaen" w:eastAsia="Sylfaen" w:hAnsi="Sylfaen" w:cs="Sylfaen"/>
      <w:b w:val="0"/>
      <w:bCs w:val="0"/>
      <w:i w:val="0"/>
      <w:iCs w:val="0"/>
      <w:smallCaps w:val="0"/>
      <w:strike w:val="0"/>
      <w:color w:val="000000"/>
      <w:spacing w:val="0"/>
      <w:w w:val="100"/>
      <w:position w:val="0"/>
      <w:sz w:val="25"/>
      <w:szCs w:val="25"/>
      <w:u w:val="none"/>
      <w:shd w:val="clear" w:color="auto" w:fill="FFFFFF"/>
      <w:lang w:val="ru-RU"/>
    </w:rPr>
  </w:style>
  <w:style w:type="character" w:customStyle="1" w:styleId="95pt0pt">
    <w:name w:val="Основной текст + 9;5 pt;Интервал 0 pt"/>
    <w:basedOn w:val="ab"/>
    <w:rsid w:val="00CA6B0B"/>
    <w:rPr>
      <w:rFonts w:ascii="Lucida Sans Unicode" w:eastAsia="Lucida Sans Unicode" w:hAnsi="Lucida Sans Unicode" w:cs="Lucida Sans Unicode"/>
      <w:b w:val="0"/>
      <w:bCs w:val="0"/>
      <w:i w:val="0"/>
      <w:iCs w:val="0"/>
      <w:smallCaps w:val="0"/>
      <w:strike w:val="0"/>
      <w:color w:val="000000"/>
      <w:spacing w:val="10"/>
      <w:w w:val="100"/>
      <w:position w:val="0"/>
      <w:sz w:val="19"/>
      <w:szCs w:val="19"/>
      <w:u w:val="none"/>
      <w:shd w:val="clear" w:color="auto" w:fill="FFFFFF"/>
      <w:lang w:val="en-US"/>
    </w:rPr>
  </w:style>
  <w:style w:type="character" w:customStyle="1" w:styleId="85pt0">
    <w:name w:val="Основной текст + 8;5 pt"/>
    <w:basedOn w:val="ab"/>
    <w:rsid w:val="00CA6B0B"/>
    <w:rPr>
      <w:rFonts w:ascii="Lucida Sans Unicode" w:eastAsia="Lucida Sans Unicode" w:hAnsi="Lucida Sans Unicode" w:cs="Lucida Sans Unicode"/>
      <w:b w:val="0"/>
      <w:bCs w:val="0"/>
      <w:i w:val="0"/>
      <w:iCs w:val="0"/>
      <w:smallCaps w:val="0"/>
      <w:strike w:val="0"/>
      <w:color w:val="000000"/>
      <w:spacing w:val="0"/>
      <w:w w:val="100"/>
      <w:position w:val="0"/>
      <w:sz w:val="17"/>
      <w:szCs w:val="17"/>
      <w:u w:val="none"/>
      <w:shd w:val="clear" w:color="auto" w:fill="FFFFFF"/>
      <w:lang w:val="ru-RU"/>
    </w:rPr>
  </w:style>
  <w:style w:type="character" w:customStyle="1" w:styleId="105pt">
    <w:name w:val="Основной текст + 10;5 pt"/>
    <w:basedOn w:val="ab"/>
    <w:rsid w:val="00E57C3A"/>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15pt80">
    <w:name w:val="Основной текст + 15 pt;Полужирный;Масштаб 80%"/>
    <w:basedOn w:val="ab"/>
    <w:rsid w:val="00D97BD4"/>
    <w:rPr>
      <w:rFonts w:ascii="Times New Roman" w:eastAsia="Times New Roman" w:hAnsi="Times New Roman" w:cs="Times New Roman"/>
      <w:b/>
      <w:bCs/>
      <w:i w:val="0"/>
      <w:iCs w:val="0"/>
      <w:smallCaps w:val="0"/>
      <w:strike w:val="0"/>
      <w:color w:val="000000"/>
      <w:spacing w:val="0"/>
      <w:w w:val="80"/>
      <w:position w:val="0"/>
      <w:sz w:val="30"/>
      <w:szCs w:val="30"/>
      <w:u w:val="none"/>
      <w:shd w:val="clear" w:color="auto" w:fill="FFFFFF"/>
      <w:lang w:val="ru-RU"/>
    </w:rPr>
  </w:style>
  <w:style w:type="character" w:customStyle="1" w:styleId="Exact0">
    <w:name w:val="Подпись к картинке Exact"/>
    <w:basedOn w:val="a0"/>
    <w:link w:val="af0"/>
    <w:rsid w:val="00813254"/>
    <w:rPr>
      <w:rFonts w:ascii="Microsoft Sans Serif" w:eastAsia="Microsoft Sans Serif" w:hAnsi="Microsoft Sans Serif" w:cs="Microsoft Sans Serif"/>
      <w:sz w:val="16"/>
      <w:szCs w:val="16"/>
      <w:shd w:val="clear" w:color="auto" w:fill="FFFFFF"/>
    </w:rPr>
  </w:style>
  <w:style w:type="paragraph" w:customStyle="1" w:styleId="af0">
    <w:name w:val="Подпись к картинке"/>
    <w:basedOn w:val="a"/>
    <w:link w:val="Exact0"/>
    <w:rsid w:val="00813254"/>
    <w:pPr>
      <w:widowControl w:val="0"/>
      <w:shd w:val="clear" w:color="auto" w:fill="FFFFFF"/>
      <w:spacing w:after="0" w:line="180" w:lineRule="exact"/>
      <w:jc w:val="center"/>
    </w:pPr>
    <w:rPr>
      <w:rFonts w:ascii="Microsoft Sans Serif" w:eastAsia="Microsoft Sans Serif" w:hAnsi="Microsoft Sans Serif" w:cs="Microsoft Sans Serif"/>
      <w:sz w:val="16"/>
      <w:szCs w:val="16"/>
    </w:rPr>
  </w:style>
  <w:style w:type="character" w:customStyle="1" w:styleId="6115pt">
    <w:name w:val="Основной текст (6) + 11;5 pt"/>
    <w:basedOn w:val="60"/>
    <w:rsid w:val="0081325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Exact">
    <w:name w:val="Подпись к картинке (2) Exact"/>
    <w:basedOn w:val="a0"/>
    <w:link w:val="20"/>
    <w:rsid w:val="00F577C4"/>
    <w:rPr>
      <w:rFonts w:ascii="Times New Roman" w:eastAsia="Times New Roman" w:hAnsi="Times New Roman" w:cs="Times New Roman"/>
      <w:spacing w:val="8"/>
      <w:shd w:val="clear" w:color="auto" w:fill="FFFFFF"/>
    </w:rPr>
  </w:style>
  <w:style w:type="paragraph" w:customStyle="1" w:styleId="20">
    <w:name w:val="Подпись к картинке (2)"/>
    <w:basedOn w:val="a"/>
    <w:link w:val="2Exact"/>
    <w:rsid w:val="00F577C4"/>
    <w:pPr>
      <w:widowControl w:val="0"/>
      <w:shd w:val="clear" w:color="auto" w:fill="FFFFFF"/>
      <w:spacing w:after="0" w:line="0" w:lineRule="atLeast"/>
    </w:pPr>
    <w:rPr>
      <w:rFonts w:ascii="Times New Roman" w:eastAsia="Times New Roman" w:hAnsi="Times New Roman" w:cs="Times New Roman"/>
      <w:spacing w:val="8"/>
    </w:rPr>
  </w:style>
  <w:style w:type="character" w:customStyle="1" w:styleId="SimSun">
    <w:name w:val="Основной текст + SimSun;Курсив"/>
    <w:basedOn w:val="ab"/>
    <w:rsid w:val="00B44CC1"/>
    <w:rPr>
      <w:rFonts w:ascii="SimSun" w:eastAsia="SimSun" w:hAnsi="SimSun" w:cs="SimSun"/>
      <w:b w:val="0"/>
      <w:bCs w:val="0"/>
      <w:i/>
      <w:iCs/>
      <w:smallCaps w:val="0"/>
      <w:strike w:val="0"/>
      <w:color w:val="000000"/>
      <w:spacing w:val="0"/>
      <w:w w:val="100"/>
      <w:position w:val="0"/>
      <w:sz w:val="23"/>
      <w:szCs w:val="23"/>
      <w:u w:val="none"/>
      <w:shd w:val="clear" w:color="auto" w:fill="FFFFFF"/>
    </w:rPr>
  </w:style>
  <w:style w:type="character" w:customStyle="1" w:styleId="af1">
    <w:name w:val="Основной текст + Курсив"/>
    <w:basedOn w:val="ab"/>
    <w:rsid w:val="00B44CC1"/>
    <w:rPr>
      <w:rFonts w:ascii="Sylfaen" w:eastAsia="Sylfaen" w:hAnsi="Sylfaen" w:cs="Sylfaen"/>
      <w:b w:val="0"/>
      <w:bCs w:val="0"/>
      <w:i/>
      <w:iCs/>
      <w:smallCaps w:val="0"/>
      <w:strike w:val="0"/>
      <w:color w:val="000000"/>
      <w:spacing w:val="0"/>
      <w:w w:val="100"/>
      <w:position w:val="0"/>
      <w:sz w:val="23"/>
      <w:szCs w:val="23"/>
      <w:u w:val="none"/>
      <w:shd w:val="clear" w:color="auto" w:fill="FFFFFF"/>
      <w:lang w:val="ru-RU"/>
    </w:rPr>
  </w:style>
  <w:style w:type="character" w:customStyle="1" w:styleId="ArialUnicodeMS85pt">
    <w:name w:val="Основной текст + Arial Unicode MS;8;5 pt"/>
    <w:basedOn w:val="ab"/>
    <w:rsid w:val="005F26F8"/>
    <w:rPr>
      <w:rFonts w:ascii="Arial Unicode MS" w:eastAsia="Arial Unicode MS" w:hAnsi="Arial Unicode MS" w:cs="Arial Unicode MS"/>
      <w:b w:val="0"/>
      <w:bCs w:val="0"/>
      <w:i w:val="0"/>
      <w:iCs w:val="0"/>
      <w:smallCaps w:val="0"/>
      <w:strike w:val="0"/>
      <w:color w:val="000000"/>
      <w:spacing w:val="0"/>
      <w:w w:val="100"/>
      <w:position w:val="0"/>
      <w:sz w:val="17"/>
      <w:szCs w:val="17"/>
      <w:u w:val="none"/>
      <w:shd w:val="clear" w:color="auto" w:fill="FFFFFF"/>
      <w:lang w:val="ru-RU"/>
    </w:rPr>
  </w:style>
  <w:style w:type="character" w:customStyle="1" w:styleId="9Exact">
    <w:name w:val="Основной текст (9) Exact"/>
    <w:basedOn w:val="a0"/>
    <w:link w:val="9"/>
    <w:rsid w:val="003719D8"/>
    <w:rPr>
      <w:rFonts w:ascii="Tahoma" w:eastAsia="Tahoma" w:hAnsi="Tahoma" w:cs="Tahoma"/>
      <w:spacing w:val="6"/>
      <w:sz w:val="20"/>
      <w:szCs w:val="20"/>
      <w:shd w:val="clear" w:color="auto" w:fill="FFFFFF"/>
    </w:rPr>
  </w:style>
  <w:style w:type="paragraph" w:customStyle="1" w:styleId="9">
    <w:name w:val="Основной текст (9)"/>
    <w:basedOn w:val="a"/>
    <w:link w:val="9Exact"/>
    <w:rsid w:val="003719D8"/>
    <w:pPr>
      <w:widowControl w:val="0"/>
      <w:shd w:val="clear" w:color="auto" w:fill="FFFFFF"/>
      <w:spacing w:after="0" w:line="0" w:lineRule="atLeast"/>
    </w:pPr>
    <w:rPr>
      <w:rFonts w:ascii="Tahoma" w:eastAsia="Tahoma" w:hAnsi="Tahoma" w:cs="Tahoma"/>
      <w:spacing w:val="6"/>
      <w:sz w:val="20"/>
      <w:szCs w:val="20"/>
    </w:rPr>
  </w:style>
  <w:style w:type="character" w:customStyle="1" w:styleId="115pt0">
    <w:name w:val="Основной текст + 11;5 pt;Полужирный"/>
    <w:basedOn w:val="ab"/>
    <w:rsid w:val="003719D8"/>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af2">
    <w:name w:val="Основной текст + Полужирный"/>
    <w:basedOn w:val="ab"/>
    <w:rsid w:val="009A4B26"/>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SegoeUI125pt-1pt">
    <w:name w:val="Основной текст + Segoe UI;12;5 pt;Интервал -1 pt"/>
    <w:basedOn w:val="ab"/>
    <w:rsid w:val="009A4B26"/>
    <w:rPr>
      <w:rFonts w:ascii="Segoe UI" w:eastAsia="Segoe UI" w:hAnsi="Segoe UI" w:cs="Segoe UI"/>
      <w:b w:val="0"/>
      <w:bCs w:val="0"/>
      <w:i w:val="0"/>
      <w:iCs w:val="0"/>
      <w:smallCaps w:val="0"/>
      <w:strike w:val="0"/>
      <w:color w:val="000000"/>
      <w:spacing w:val="-20"/>
      <w:w w:val="100"/>
      <w:position w:val="0"/>
      <w:sz w:val="25"/>
      <w:szCs w:val="25"/>
      <w:u w:val="none"/>
      <w:shd w:val="clear" w:color="auto" w:fill="FFFFFF"/>
      <w:lang w:val="ru-RU"/>
    </w:rPr>
  </w:style>
  <w:style w:type="character" w:customStyle="1" w:styleId="11pt0pt">
    <w:name w:val="Основной текст + 11 pt;Интервал 0 pt"/>
    <w:basedOn w:val="ab"/>
    <w:rsid w:val="002001A6"/>
    <w:rPr>
      <w:rFonts w:ascii="Times New Roman" w:eastAsia="Times New Roman" w:hAnsi="Times New Roman" w:cs="Times New Roman"/>
      <w:b w:val="0"/>
      <w:bCs w:val="0"/>
      <w:i w:val="0"/>
      <w:iCs w:val="0"/>
      <w:smallCaps w:val="0"/>
      <w:strike w:val="0"/>
      <w:color w:val="000000"/>
      <w:spacing w:val="10"/>
      <w:w w:val="100"/>
      <w:position w:val="0"/>
      <w:sz w:val="22"/>
      <w:szCs w:val="22"/>
      <w:u w:val="none"/>
      <w:shd w:val="clear" w:color="auto" w:fill="FFFFFF"/>
      <w:lang w:val="ru-RU"/>
    </w:rPr>
  </w:style>
  <w:style w:type="character" w:customStyle="1" w:styleId="50">
    <w:name w:val="Основной текст (5)_"/>
    <w:basedOn w:val="a0"/>
    <w:rsid w:val="002001A6"/>
    <w:rPr>
      <w:rFonts w:ascii="Times New Roman" w:eastAsia="Times New Roman" w:hAnsi="Times New Roman" w:cs="Times New Roman"/>
      <w:b w:val="0"/>
      <w:bCs w:val="0"/>
      <w:i w:val="0"/>
      <w:iCs w:val="0"/>
      <w:smallCaps w:val="0"/>
      <w:strike w:val="0"/>
      <w:sz w:val="22"/>
      <w:szCs w:val="22"/>
      <w:u w:val="none"/>
    </w:rPr>
  </w:style>
  <w:style w:type="character" w:customStyle="1" w:styleId="71">
    <w:name w:val="Основной текст (7)_"/>
    <w:basedOn w:val="a0"/>
    <w:rsid w:val="00B701AD"/>
    <w:rPr>
      <w:rFonts w:ascii="Times New Roman" w:eastAsia="Times New Roman" w:hAnsi="Times New Roman" w:cs="Times New Roman"/>
      <w:b w:val="0"/>
      <w:bCs w:val="0"/>
      <w:i/>
      <w:iCs/>
      <w:smallCaps w:val="0"/>
      <w:strike w:val="0"/>
      <w:spacing w:val="-30"/>
      <w:sz w:val="18"/>
      <w:szCs w:val="18"/>
      <w:u w:val="none"/>
    </w:rPr>
  </w:style>
  <w:style w:type="character" w:customStyle="1" w:styleId="10">
    <w:name w:val="Заголовок №1_"/>
    <w:basedOn w:val="a0"/>
    <w:link w:val="11"/>
    <w:rsid w:val="00661677"/>
    <w:rPr>
      <w:rFonts w:ascii="Times New Roman" w:eastAsia="Times New Roman" w:hAnsi="Times New Roman" w:cs="Times New Roman"/>
      <w:b/>
      <w:bCs/>
      <w:sz w:val="25"/>
      <w:szCs w:val="25"/>
      <w:shd w:val="clear" w:color="auto" w:fill="FFFFFF"/>
    </w:rPr>
  </w:style>
  <w:style w:type="paragraph" w:customStyle="1" w:styleId="11">
    <w:name w:val="Заголовок №1"/>
    <w:basedOn w:val="a"/>
    <w:link w:val="10"/>
    <w:rsid w:val="00661677"/>
    <w:pPr>
      <w:widowControl w:val="0"/>
      <w:shd w:val="clear" w:color="auto" w:fill="FFFFFF"/>
      <w:spacing w:before="1440" w:after="0" w:line="298" w:lineRule="exact"/>
      <w:jc w:val="center"/>
      <w:outlineLvl w:val="0"/>
    </w:pPr>
    <w:rPr>
      <w:rFonts w:ascii="Times New Roman" w:eastAsia="Times New Roman" w:hAnsi="Times New Roman" w:cs="Times New Roman"/>
      <w:b/>
      <w:bCs/>
      <w:sz w:val="25"/>
      <w:szCs w:val="25"/>
    </w:rPr>
  </w:style>
  <w:style w:type="character" w:customStyle="1" w:styleId="af3">
    <w:name w:val="Колонтитул_"/>
    <w:basedOn w:val="a0"/>
    <w:link w:val="af4"/>
    <w:rsid w:val="00877A60"/>
    <w:rPr>
      <w:rFonts w:ascii="Times New Roman" w:eastAsia="Times New Roman" w:hAnsi="Times New Roman" w:cs="Times New Roman"/>
      <w:sz w:val="25"/>
      <w:szCs w:val="25"/>
      <w:shd w:val="clear" w:color="auto" w:fill="FFFFFF"/>
    </w:rPr>
  </w:style>
  <w:style w:type="paragraph" w:customStyle="1" w:styleId="af4">
    <w:name w:val="Колонтитул"/>
    <w:basedOn w:val="a"/>
    <w:link w:val="af3"/>
    <w:rsid w:val="00877A60"/>
    <w:pPr>
      <w:widowControl w:val="0"/>
      <w:shd w:val="clear" w:color="auto" w:fill="FFFFFF"/>
      <w:spacing w:after="0" w:line="0" w:lineRule="atLeast"/>
    </w:pPr>
    <w:rPr>
      <w:rFonts w:ascii="Times New Roman" w:eastAsia="Times New Roman" w:hAnsi="Times New Roman" w:cs="Times New Roman"/>
      <w:sz w:val="25"/>
      <w:szCs w:val="25"/>
    </w:rPr>
  </w:style>
  <w:style w:type="character" w:customStyle="1" w:styleId="1pt">
    <w:name w:val="Основной текст + Интервал 1 pt"/>
    <w:basedOn w:val="ab"/>
    <w:rsid w:val="005D618B"/>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rPr>
  </w:style>
  <w:style w:type="character" w:customStyle="1" w:styleId="100">
    <w:name w:val="Основной текст (10)_"/>
    <w:basedOn w:val="a0"/>
    <w:link w:val="101"/>
    <w:rsid w:val="005D618B"/>
    <w:rPr>
      <w:rFonts w:ascii="Tahoma" w:eastAsia="Tahoma" w:hAnsi="Tahoma" w:cs="Tahoma"/>
      <w:sz w:val="13"/>
      <w:szCs w:val="13"/>
      <w:shd w:val="clear" w:color="auto" w:fill="FFFFFF"/>
    </w:rPr>
  </w:style>
  <w:style w:type="paragraph" w:customStyle="1" w:styleId="101">
    <w:name w:val="Основной текст (10)"/>
    <w:basedOn w:val="a"/>
    <w:link w:val="100"/>
    <w:rsid w:val="005D618B"/>
    <w:pPr>
      <w:widowControl w:val="0"/>
      <w:shd w:val="clear" w:color="auto" w:fill="FFFFFF"/>
      <w:spacing w:after="0" w:line="162" w:lineRule="exact"/>
      <w:ind w:hanging="840"/>
    </w:pPr>
    <w:rPr>
      <w:rFonts w:ascii="Tahoma" w:eastAsia="Tahoma" w:hAnsi="Tahoma" w:cs="Tahoma"/>
      <w:sz w:val="13"/>
      <w:szCs w:val="13"/>
    </w:rPr>
  </w:style>
  <w:style w:type="character" w:customStyle="1" w:styleId="115pt1">
    <w:name w:val="Основной текст + 11;5 pt;Не полужирный"/>
    <w:basedOn w:val="ab"/>
    <w:rsid w:val="005D618B"/>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MalgunGothic10pt0pt">
    <w:name w:val="Основной текст + Malgun Gothic;10 pt;Интервал 0 pt"/>
    <w:basedOn w:val="ab"/>
    <w:rsid w:val="00C75106"/>
    <w:rPr>
      <w:rFonts w:ascii="Malgun Gothic" w:eastAsia="Malgun Gothic" w:hAnsi="Malgun Gothic" w:cs="Malgun Gothic"/>
      <w:b w:val="0"/>
      <w:bCs w:val="0"/>
      <w:i w:val="0"/>
      <w:iCs w:val="0"/>
      <w:smallCaps w:val="0"/>
      <w:strike w:val="0"/>
      <w:color w:val="000000"/>
      <w:spacing w:val="0"/>
      <w:w w:val="100"/>
      <w:position w:val="0"/>
      <w:sz w:val="20"/>
      <w:szCs w:val="20"/>
      <w:u w:val="none"/>
      <w:shd w:val="clear" w:color="auto" w:fill="FFFFFF"/>
      <w:lang w:val="ru-RU"/>
    </w:rPr>
  </w:style>
  <w:style w:type="paragraph" w:customStyle="1" w:styleId="61">
    <w:name w:val="Основной текст6"/>
    <w:basedOn w:val="a"/>
    <w:rsid w:val="00870D1C"/>
    <w:pPr>
      <w:widowControl w:val="0"/>
      <w:shd w:val="clear" w:color="auto" w:fill="FFFFFF"/>
      <w:spacing w:after="0" w:line="0" w:lineRule="atLeast"/>
    </w:pPr>
    <w:rPr>
      <w:rFonts w:ascii="Times New Roman" w:eastAsia="Times New Roman" w:hAnsi="Times New Roman" w:cs="Times New Roman"/>
      <w:color w:val="000000"/>
      <w:sz w:val="25"/>
      <w:szCs w:val="25"/>
      <w:lang w:eastAsia="ru-RU"/>
    </w:rPr>
  </w:style>
  <w:style w:type="character" w:customStyle="1" w:styleId="0pt">
    <w:name w:val="Основной текст + Не полужирный;Интервал 0 pt"/>
    <w:basedOn w:val="ab"/>
    <w:rsid w:val="00995E42"/>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A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 w:type="paragraph" w:styleId="a9">
    <w:name w:val="List Paragraph"/>
    <w:basedOn w:val="a"/>
    <w:uiPriority w:val="34"/>
    <w:qFormat/>
    <w:rsid w:val="000A3BF0"/>
    <w:pPr>
      <w:ind w:left="720"/>
      <w:contextualSpacing/>
    </w:pPr>
  </w:style>
  <w:style w:type="character" w:styleId="aa">
    <w:name w:val="Hyperlink"/>
    <w:basedOn w:val="a0"/>
    <w:uiPriority w:val="99"/>
    <w:unhideWhenUsed/>
    <w:rsid w:val="00C37E8A"/>
    <w:rPr>
      <w:color w:val="0000FF" w:themeColor="hyperlink"/>
      <w:u w:val="single"/>
    </w:rPr>
  </w:style>
  <w:style w:type="character" w:customStyle="1" w:styleId="ab">
    <w:name w:val="Основной текст_"/>
    <w:basedOn w:val="a0"/>
    <w:link w:val="1"/>
    <w:rsid w:val="006D4773"/>
    <w:rPr>
      <w:rFonts w:ascii="Times New Roman" w:eastAsia="Times New Roman" w:hAnsi="Times New Roman" w:cs="Times New Roman"/>
      <w:shd w:val="clear" w:color="auto" w:fill="FFFFFF"/>
    </w:rPr>
  </w:style>
  <w:style w:type="paragraph" w:customStyle="1" w:styleId="1">
    <w:name w:val="Основной текст1"/>
    <w:basedOn w:val="a"/>
    <w:link w:val="ab"/>
    <w:rsid w:val="006D4773"/>
    <w:pPr>
      <w:widowControl w:val="0"/>
      <w:shd w:val="clear" w:color="auto" w:fill="FFFFFF"/>
      <w:spacing w:after="180" w:line="0" w:lineRule="atLeast"/>
    </w:pPr>
    <w:rPr>
      <w:rFonts w:ascii="Times New Roman" w:eastAsia="Times New Roman" w:hAnsi="Times New Roman" w:cs="Times New Roman"/>
    </w:rPr>
  </w:style>
  <w:style w:type="table" w:styleId="ac">
    <w:name w:val="Table Grid"/>
    <w:basedOn w:val="a1"/>
    <w:uiPriority w:val="59"/>
    <w:rsid w:val="00D64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Основной текст + Не полужирный"/>
    <w:basedOn w:val="ab"/>
    <w:rsid w:val="00D93FE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paragraph" w:customStyle="1" w:styleId="7">
    <w:name w:val="Основной текст7"/>
    <w:basedOn w:val="a"/>
    <w:rsid w:val="00D93FE2"/>
    <w:pPr>
      <w:widowControl w:val="0"/>
      <w:shd w:val="clear" w:color="auto" w:fill="FFFFFF"/>
      <w:spacing w:before="180" w:after="540" w:line="274" w:lineRule="exact"/>
      <w:ind w:hanging="140"/>
      <w:jc w:val="center"/>
    </w:pPr>
    <w:rPr>
      <w:rFonts w:ascii="Times New Roman" w:eastAsia="Times New Roman" w:hAnsi="Times New Roman" w:cs="Times New Roman"/>
      <w:b/>
      <w:bCs/>
      <w:color w:val="000000"/>
      <w:lang w:eastAsia="ru-RU"/>
    </w:rPr>
  </w:style>
  <w:style w:type="character" w:customStyle="1" w:styleId="75pt">
    <w:name w:val="Основной текст + 7;5 pt;Не полужирный"/>
    <w:basedOn w:val="ab"/>
    <w:rsid w:val="00D93FE2"/>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rPr>
  </w:style>
  <w:style w:type="character" w:customStyle="1" w:styleId="7pt">
    <w:name w:val="Основной текст + 7 pt;Не полужирный"/>
    <w:basedOn w:val="ab"/>
    <w:rsid w:val="00F25577"/>
    <w:rPr>
      <w:rFonts w:ascii="Times New Roman" w:eastAsia="Times New Roman" w:hAnsi="Times New Roman" w:cs="Times New Roman"/>
      <w:b/>
      <w:bCs/>
      <w:i w:val="0"/>
      <w:iCs w:val="0"/>
      <w:smallCaps w:val="0"/>
      <w:strike w:val="0"/>
      <w:color w:val="000000"/>
      <w:spacing w:val="0"/>
      <w:w w:val="100"/>
      <w:position w:val="0"/>
      <w:sz w:val="14"/>
      <w:szCs w:val="14"/>
      <w:u w:val="none"/>
      <w:shd w:val="clear" w:color="auto" w:fill="FFFFFF"/>
      <w:lang w:val="ru-RU"/>
    </w:rPr>
  </w:style>
  <w:style w:type="character" w:customStyle="1" w:styleId="85pt">
    <w:name w:val="Основной текст + 8;5 pt;Не полужирный"/>
    <w:basedOn w:val="ab"/>
    <w:rsid w:val="00F25577"/>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rPr>
  </w:style>
  <w:style w:type="character" w:customStyle="1" w:styleId="Candara9pt">
    <w:name w:val="Основной текст + Candara;9 pt;Не полужирный"/>
    <w:basedOn w:val="ab"/>
    <w:rsid w:val="00F25577"/>
    <w:rPr>
      <w:rFonts w:ascii="Candara" w:eastAsia="Candara" w:hAnsi="Candara" w:cs="Candara"/>
      <w:b/>
      <w:bCs/>
      <w:i w:val="0"/>
      <w:iCs w:val="0"/>
      <w:smallCaps w:val="0"/>
      <w:strike w:val="0"/>
      <w:color w:val="000000"/>
      <w:spacing w:val="0"/>
      <w:w w:val="100"/>
      <w:position w:val="0"/>
      <w:sz w:val="18"/>
      <w:szCs w:val="18"/>
      <w:u w:val="none"/>
      <w:shd w:val="clear" w:color="auto" w:fill="FFFFFF"/>
    </w:rPr>
  </w:style>
  <w:style w:type="character" w:customStyle="1" w:styleId="Arial85pt">
    <w:name w:val="Основной текст + Arial;8;5 pt;Не полужирный"/>
    <w:basedOn w:val="ab"/>
    <w:rsid w:val="00F25577"/>
    <w:rPr>
      <w:rFonts w:ascii="Arial" w:eastAsia="Arial" w:hAnsi="Arial" w:cs="Arial"/>
      <w:b/>
      <w:bCs/>
      <w:i w:val="0"/>
      <w:iCs w:val="0"/>
      <w:smallCaps w:val="0"/>
      <w:strike w:val="0"/>
      <w:color w:val="000000"/>
      <w:spacing w:val="0"/>
      <w:w w:val="100"/>
      <w:position w:val="0"/>
      <w:sz w:val="17"/>
      <w:szCs w:val="17"/>
      <w:u w:val="none"/>
      <w:shd w:val="clear" w:color="auto" w:fill="FFFFFF"/>
      <w:lang w:val="ru-RU"/>
    </w:rPr>
  </w:style>
  <w:style w:type="character" w:customStyle="1" w:styleId="Arial7pt">
    <w:name w:val="Основной текст + Arial;7 pt;Не полужирный"/>
    <w:basedOn w:val="ab"/>
    <w:rsid w:val="00F25577"/>
    <w:rPr>
      <w:rFonts w:ascii="Arial" w:eastAsia="Arial" w:hAnsi="Arial" w:cs="Arial"/>
      <w:b/>
      <w:bCs/>
      <w:i w:val="0"/>
      <w:iCs w:val="0"/>
      <w:smallCaps w:val="0"/>
      <w:strike w:val="0"/>
      <w:color w:val="000000"/>
      <w:spacing w:val="0"/>
      <w:w w:val="100"/>
      <w:position w:val="0"/>
      <w:sz w:val="14"/>
      <w:szCs w:val="14"/>
      <w:u w:val="none"/>
      <w:shd w:val="clear" w:color="auto" w:fill="FFFFFF"/>
      <w:lang w:val="ru-RU"/>
    </w:rPr>
  </w:style>
  <w:style w:type="character" w:customStyle="1" w:styleId="10pt">
    <w:name w:val="Основной текст + 10 pt;Не полужирный"/>
    <w:basedOn w:val="ab"/>
    <w:rsid w:val="00F25577"/>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rPr>
  </w:style>
  <w:style w:type="character" w:customStyle="1" w:styleId="6">
    <w:name w:val="Основной текст (6)"/>
    <w:basedOn w:val="a0"/>
    <w:rsid w:val="00ED6EEF"/>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rPr>
  </w:style>
  <w:style w:type="character" w:customStyle="1" w:styleId="60">
    <w:name w:val="Основной текст (6)_"/>
    <w:basedOn w:val="a0"/>
    <w:rsid w:val="00ED6EEF"/>
    <w:rPr>
      <w:rFonts w:ascii="Times New Roman" w:eastAsia="Times New Roman" w:hAnsi="Times New Roman" w:cs="Times New Roman"/>
      <w:b w:val="0"/>
      <w:bCs w:val="0"/>
      <w:i w:val="0"/>
      <w:iCs w:val="0"/>
      <w:smallCaps w:val="0"/>
      <w:strike w:val="0"/>
      <w:sz w:val="22"/>
      <w:szCs w:val="22"/>
      <w:u w:val="none"/>
    </w:rPr>
  </w:style>
  <w:style w:type="paragraph" w:customStyle="1" w:styleId="2">
    <w:name w:val="Основной текст2"/>
    <w:basedOn w:val="a"/>
    <w:rsid w:val="00E12333"/>
    <w:pPr>
      <w:widowControl w:val="0"/>
      <w:shd w:val="clear" w:color="auto" w:fill="FFFFFF"/>
      <w:spacing w:after="60" w:line="0" w:lineRule="atLeast"/>
    </w:pPr>
    <w:rPr>
      <w:rFonts w:ascii="Palatino Linotype" w:eastAsia="Palatino Linotype" w:hAnsi="Palatino Linotype" w:cs="Palatino Linotype"/>
      <w:color w:val="000000"/>
      <w:lang w:eastAsia="ru-RU"/>
    </w:rPr>
  </w:style>
  <w:style w:type="character" w:customStyle="1" w:styleId="7Exact">
    <w:name w:val="Основной текст (7) Exact"/>
    <w:basedOn w:val="a0"/>
    <w:link w:val="70"/>
    <w:rsid w:val="00340E23"/>
    <w:rPr>
      <w:rFonts w:ascii="Gulim" w:eastAsia="Gulim" w:hAnsi="Gulim" w:cs="Gulim"/>
      <w:spacing w:val="13"/>
      <w:sz w:val="19"/>
      <w:szCs w:val="19"/>
      <w:shd w:val="clear" w:color="auto" w:fill="FFFFFF"/>
    </w:rPr>
  </w:style>
  <w:style w:type="character" w:customStyle="1" w:styleId="77pt0ptExact">
    <w:name w:val="Основной текст (7) + 7 pt;Интервал 0 pt Exact"/>
    <w:basedOn w:val="7Exact"/>
    <w:rsid w:val="00340E23"/>
    <w:rPr>
      <w:rFonts w:ascii="Gulim" w:eastAsia="Gulim" w:hAnsi="Gulim" w:cs="Gulim"/>
      <w:color w:val="000000"/>
      <w:spacing w:val="0"/>
      <w:w w:val="100"/>
      <w:position w:val="0"/>
      <w:sz w:val="14"/>
      <w:szCs w:val="14"/>
      <w:shd w:val="clear" w:color="auto" w:fill="FFFFFF"/>
    </w:rPr>
  </w:style>
  <w:style w:type="character" w:customStyle="1" w:styleId="Exact">
    <w:name w:val="Основной текст Exact"/>
    <w:basedOn w:val="ab"/>
    <w:rsid w:val="00340E23"/>
    <w:rPr>
      <w:rFonts w:ascii="Times New Roman" w:eastAsia="Times New Roman" w:hAnsi="Times New Roman" w:cs="Times New Roman"/>
      <w:b w:val="0"/>
      <w:bCs w:val="0"/>
      <w:i w:val="0"/>
      <w:iCs w:val="0"/>
      <w:smallCaps w:val="0"/>
      <w:strike w:val="0"/>
      <w:color w:val="000000"/>
      <w:spacing w:val="9"/>
      <w:w w:val="100"/>
      <w:position w:val="0"/>
      <w:sz w:val="22"/>
      <w:szCs w:val="22"/>
      <w:u w:val="none"/>
      <w:shd w:val="clear" w:color="auto" w:fill="FFFFFF"/>
      <w:lang w:val="ru-RU"/>
    </w:rPr>
  </w:style>
  <w:style w:type="paragraph" w:customStyle="1" w:styleId="70">
    <w:name w:val="Основной текст (7)"/>
    <w:basedOn w:val="a"/>
    <w:link w:val="7Exact"/>
    <w:rsid w:val="00340E23"/>
    <w:pPr>
      <w:widowControl w:val="0"/>
      <w:shd w:val="clear" w:color="auto" w:fill="FFFFFF"/>
      <w:spacing w:after="0" w:line="0" w:lineRule="atLeast"/>
    </w:pPr>
    <w:rPr>
      <w:rFonts w:ascii="Gulim" w:eastAsia="Gulim" w:hAnsi="Gulim" w:cs="Gulim"/>
      <w:spacing w:val="13"/>
      <w:sz w:val="19"/>
      <w:szCs w:val="19"/>
    </w:rPr>
  </w:style>
  <w:style w:type="character" w:customStyle="1" w:styleId="TimesNewRoman12pt">
    <w:name w:val="Основной текст + Times New Roman;12 pt;Курсив"/>
    <w:basedOn w:val="ab"/>
    <w:rsid w:val="00E94A07"/>
    <w:rPr>
      <w:rFonts w:ascii="Times New Roman" w:eastAsia="Times New Roman" w:hAnsi="Times New Roman" w:cs="Times New Roman"/>
      <w:b w:val="0"/>
      <w:bCs w:val="0"/>
      <w:i/>
      <w:iCs/>
      <w:smallCaps w:val="0"/>
      <w:strike w:val="0"/>
      <w:color w:val="000000"/>
      <w:spacing w:val="-10"/>
      <w:w w:val="100"/>
      <w:position w:val="0"/>
      <w:sz w:val="24"/>
      <w:szCs w:val="24"/>
      <w:u w:val="none"/>
      <w:shd w:val="clear" w:color="auto" w:fill="FFFFFF"/>
      <w:lang w:val="ru-RU"/>
    </w:rPr>
  </w:style>
  <w:style w:type="character" w:customStyle="1" w:styleId="95pt">
    <w:name w:val="Основной текст + 9;5 pt"/>
    <w:basedOn w:val="ab"/>
    <w:rsid w:val="00E94A07"/>
    <w:rPr>
      <w:rFonts w:ascii="Lucida Sans Unicode" w:eastAsia="Lucida Sans Unicode" w:hAnsi="Lucida Sans Unicode" w:cs="Lucida Sans Unicode"/>
      <w:b w:val="0"/>
      <w:bCs w:val="0"/>
      <w:i w:val="0"/>
      <w:iCs w:val="0"/>
      <w:smallCaps w:val="0"/>
      <w:strike w:val="0"/>
      <w:color w:val="000000"/>
      <w:spacing w:val="-10"/>
      <w:w w:val="100"/>
      <w:position w:val="0"/>
      <w:sz w:val="19"/>
      <w:szCs w:val="19"/>
      <w:u w:val="none"/>
      <w:shd w:val="clear" w:color="auto" w:fill="FFFFFF"/>
      <w:lang w:val="ru-RU"/>
    </w:rPr>
  </w:style>
  <w:style w:type="character" w:customStyle="1" w:styleId="115pt">
    <w:name w:val="Основной текст + 11;5 pt"/>
    <w:basedOn w:val="ab"/>
    <w:rsid w:val="00E94A07"/>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3">
    <w:name w:val="Основной текст (3)_"/>
    <w:basedOn w:val="a0"/>
    <w:link w:val="30"/>
    <w:rsid w:val="00E94A07"/>
    <w:rPr>
      <w:rFonts w:ascii="Times New Roman" w:eastAsia="Times New Roman" w:hAnsi="Times New Roman" w:cs="Times New Roman"/>
      <w:spacing w:val="10"/>
      <w:sz w:val="17"/>
      <w:szCs w:val="17"/>
      <w:shd w:val="clear" w:color="auto" w:fill="FFFFFF"/>
    </w:rPr>
  </w:style>
  <w:style w:type="character" w:customStyle="1" w:styleId="4">
    <w:name w:val="Основной текст (4)_"/>
    <w:basedOn w:val="a0"/>
    <w:link w:val="40"/>
    <w:rsid w:val="00E94A07"/>
    <w:rPr>
      <w:rFonts w:ascii="Times New Roman" w:eastAsia="Times New Roman" w:hAnsi="Times New Roman" w:cs="Times New Roman"/>
      <w:spacing w:val="10"/>
      <w:shd w:val="clear" w:color="auto" w:fill="FFFFFF"/>
    </w:rPr>
  </w:style>
  <w:style w:type="character" w:customStyle="1" w:styleId="4Exact">
    <w:name w:val="Основной текст (4) Exact"/>
    <w:basedOn w:val="a0"/>
    <w:rsid w:val="00E94A07"/>
    <w:rPr>
      <w:rFonts w:ascii="Times New Roman" w:eastAsia="Times New Roman" w:hAnsi="Times New Roman" w:cs="Times New Roman"/>
      <w:b w:val="0"/>
      <w:bCs w:val="0"/>
      <w:i w:val="0"/>
      <w:iCs w:val="0"/>
      <w:smallCaps w:val="0"/>
      <w:strike w:val="0"/>
      <w:spacing w:val="11"/>
      <w:sz w:val="23"/>
      <w:szCs w:val="23"/>
      <w:u w:val="none"/>
    </w:rPr>
  </w:style>
  <w:style w:type="character" w:customStyle="1" w:styleId="4165pt0pt60Exact">
    <w:name w:val="Основной текст (4) + 16;5 pt;Полужирный;Курсив;Интервал 0 pt;Масштаб 60% Exact"/>
    <w:basedOn w:val="4"/>
    <w:rsid w:val="00E94A07"/>
    <w:rPr>
      <w:rFonts w:ascii="Times New Roman" w:eastAsia="Times New Roman" w:hAnsi="Times New Roman" w:cs="Times New Roman"/>
      <w:b/>
      <w:bCs/>
      <w:i/>
      <w:iCs/>
      <w:color w:val="000000"/>
      <w:spacing w:val="0"/>
      <w:w w:val="60"/>
      <w:position w:val="0"/>
      <w:sz w:val="33"/>
      <w:szCs w:val="33"/>
      <w:shd w:val="clear" w:color="auto" w:fill="FFFFFF"/>
    </w:rPr>
  </w:style>
  <w:style w:type="character" w:customStyle="1" w:styleId="4165pt0ptExact">
    <w:name w:val="Основной текст (4) + 16;5 pt;Интервал 0 pt Exact"/>
    <w:basedOn w:val="4"/>
    <w:rsid w:val="00E94A07"/>
    <w:rPr>
      <w:rFonts w:ascii="Times New Roman" w:eastAsia="Times New Roman" w:hAnsi="Times New Roman" w:cs="Times New Roman"/>
      <w:color w:val="000000"/>
      <w:spacing w:val="0"/>
      <w:w w:val="100"/>
      <w:position w:val="0"/>
      <w:sz w:val="33"/>
      <w:szCs w:val="33"/>
      <w:shd w:val="clear" w:color="auto" w:fill="FFFFFF"/>
    </w:rPr>
  </w:style>
  <w:style w:type="character" w:customStyle="1" w:styleId="5Exact">
    <w:name w:val="Основной текст (5) Exact"/>
    <w:basedOn w:val="a0"/>
    <w:link w:val="5"/>
    <w:rsid w:val="00E94A07"/>
    <w:rPr>
      <w:rFonts w:ascii="Candara" w:eastAsia="Candara" w:hAnsi="Candara" w:cs="Candara"/>
      <w:spacing w:val="3"/>
      <w:sz w:val="16"/>
      <w:szCs w:val="16"/>
      <w:shd w:val="clear" w:color="auto" w:fill="FFFFFF"/>
    </w:rPr>
  </w:style>
  <w:style w:type="character" w:customStyle="1" w:styleId="6Exact">
    <w:name w:val="Основной текст (6) Exact"/>
    <w:basedOn w:val="a0"/>
    <w:rsid w:val="00E94A07"/>
    <w:rPr>
      <w:rFonts w:ascii="Times New Roman" w:eastAsia="Times New Roman" w:hAnsi="Times New Roman" w:cs="Times New Roman"/>
      <w:b w:val="0"/>
      <w:bCs w:val="0"/>
      <w:i w:val="0"/>
      <w:iCs w:val="0"/>
      <w:smallCaps w:val="0"/>
      <w:strike w:val="0"/>
      <w:spacing w:val="2"/>
      <w:sz w:val="12"/>
      <w:szCs w:val="12"/>
      <w:u w:val="none"/>
      <w:lang w:val="en-US"/>
    </w:rPr>
  </w:style>
  <w:style w:type="character" w:customStyle="1" w:styleId="3Exact">
    <w:name w:val="Основной текст (3) Exact"/>
    <w:basedOn w:val="a0"/>
    <w:rsid w:val="00E94A07"/>
    <w:rPr>
      <w:rFonts w:ascii="Times New Roman" w:eastAsia="Times New Roman" w:hAnsi="Times New Roman" w:cs="Times New Roman"/>
      <w:b w:val="0"/>
      <w:bCs w:val="0"/>
      <w:i w:val="0"/>
      <w:iCs w:val="0"/>
      <w:smallCaps w:val="0"/>
      <w:strike w:val="0"/>
      <w:spacing w:val="11"/>
      <w:sz w:val="16"/>
      <w:szCs w:val="16"/>
      <w:u w:val="none"/>
    </w:rPr>
  </w:style>
  <w:style w:type="paragraph" w:customStyle="1" w:styleId="30">
    <w:name w:val="Основной текст (3)"/>
    <w:basedOn w:val="a"/>
    <w:link w:val="3"/>
    <w:rsid w:val="00E94A07"/>
    <w:pPr>
      <w:widowControl w:val="0"/>
      <w:shd w:val="clear" w:color="auto" w:fill="FFFFFF"/>
      <w:spacing w:after="60" w:line="220" w:lineRule="exact"/>
      <w:jc w:val="center"/>
    </w:pPr>
    <w:rPr>
      <w:rFonts w:ascii="Times New Roman" w:eastAsia="Times New Roman" w:hAnsi="Times New Roman" w:cs="Times New Roman"/>
      <w:spacing w:val="10"/>
      <w:sz w:val="17"/>
      <w:szCs w:val="17"/>
    </w:rPr>
  </w:style>
  <w:style w:type="paragraph" w:customStyle="1" w:styleId="40">
    <w:name w:val="Основной текст (4)"/>
    <w:basedOn w:val="a"/>
    <w:link w:val="4"/>
    <w:rsid w:val="00E94A07"/>
    <w:pPr>
      <w:widowControl w:val="0"/>
      <w:shd w:val="clear" w:color="auto" w:fill="FFFFFF"/>
      <w:spacing w:after="0" w:line="461" w:lineRule="exact"/>
    </w:pPr>
    <w:rPr>
      <w:rFonts w:ascii="Times New Roman" w:eastAsia="Times New Roman" w:hAnsi="Times New Roman" w:cs="Times New Roman"/>
      <w:spacing w:val="10"/>
    </w:rPr>
  </w:style>
  <w:style w:type="paragraph" w:customStyle="1" w:styleId="5">
    <w:name w:val="Основной текст (5)"/>
    <w:basedOn w:val="a"/>
    <w:link w:val="5Exact"/>
    <w:rsid w:val="00E94A07"/>
    <w:pPr>
      <w:widowControl w:val="0"/>
      <w:shd w:val="clear" w:color="auto" w:fill="FFFFFF"/>
      <w:spacing w:after="0" w:line="180" w:lineRule="exact"/>
      <w:jc w:val="center"/>
    </w:pPr>
    <w:rPr>
      <w:rFonts w:ascii="Candara" w:eastAsia="Candara" w:hAnsi="Candara" w:cs="Candara"/>
      <w:spacing w:val="3"/>
      <w:sz w:val="16"/>
      <w:szCs w:val="16"/>
    </w:rPr>
  </w:style>
  <w:style w:type="character" w:customStyle="1" w:styleId="8">
    <w:name w:val="Основной текст (8)_"/>
    <w:basedOn w:val="a0"/>
    <w:link w:val="80"/>
    <w:rsid w:val="00794643"/>
    <w:rPr>
      <w:rFonts w:ascii="Times New Roman" w:eastAsia="Times New Roman" w:hAnsi="Times New Roman" w:cs="Times New Roman"/>
      <w:sz w:val="17"/>
      <w:szCs w:val="17"/>
      <w:shd w:val="clear" w:color="auto" w:fill="FFFFFF"/>
    </w:rPr>
  </w:style>
  <w:style w:type="paragraph" w:customStyle="1" w:styleId="80">
    <w:name w:val="Основной текст (8)"/>
    <w:basedOn w:val="a"/>
    <w:link w:val="8"/>
    <w:rsid w:val="00794643"/>
    <w:pPr>
      <w:widowControl w:val="0"/>
      <w:shd w:val="clear" w:color="auto" w:fill="FFFFFF"/>
      <w:spacing w:after="0" w:line="226" w:lineRule="exact"/>
    </w:pPr>
    <w:rPr>
      <w:rFonts w:ascii="Times New Roman" w:eastAsia="Times New Roman" w:hAnsi="Times New Roman" w:cs="Times New Roman"/>
      <w:sz w:val="17"/>
      <w:szCs w:val="17"/>
    </w:rPr>
  </w:style>
  <w:style w:type="paragraph" w:customStyle="1" w:styleId="ConsPlusNonformat">
    <w:name w:val="ConsPlusNonformat"/>
    <w:rsid w:val="004E133B"/>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e">
    <w:name w:val="No Spacing"/>
    <w:link w:val="af"/>
    <w:uiPriority w:val="1"/>
    <w:qFormat/>
    <w:rsid w:val="00A71C2D"/>
    <w:pPr>
      <w:spacing w:after="0" w:line="240" w:lineRule="auto"/>
    </w:pPr>
    <w:rPr>
      <w:rFonts w:ascii="Times New Roman" w:eastAsia="Times New Roman" w:hAnsi="Times New Roman" w:cs="Times New Roman"/>
      <w:sz w:val="24"/>
      <w:szCs w:val="20"/>
    </w:rPr>
  </w:style>
  <w:style w:type="character" w:customStyle="1" w:styleId="af">
    <w:name w:val="Без интервала Знак"/>
    <w:link w:val="ae"/>
    <w:uiPriority w:val="1"/>
    <w:locked/>
    <w:rsid w:val="00A71C2D"/>
    <w:rPr>
      <w:rFonts w:ascii="Times New Roman" w:eastAsia="Times New Roman" w:hAnsi="Times New Roman" w:cs="Times New Roman"/>
      <w:sz w:val="24"/>
      <w:szCs w:val="20"/>
    </w:rPr>
  </w:style>
  <w:style w:type="paragraph" w:customStyle="1" w:styleId="31">
    <w:name w:val="Основной текст3"/>
    <w:basedOn w:val="a"/>
    <w:rsid w:val="00A1558B"/>
    <w:pPr>
      <w:widowControl w:val="0"/>
      <w:shd w:val="clear" w:color="auto" w:fill="FFFFFF"/>
      <w:spacing w:before="60" w:after="0" w:line="298" w:lineRule="exact"/>
    </w:pPr>
    <w:rPr>
      <w:rFonts w:ascii="Times New Roman" w:eastAsia="Times New Roman" w:hAnsi="Times New Roman" w:cs="Times New Roman"/>
      <w:color w:val="000000"/>
      <w:sz w:val="25"/>
      <w:szCs w:val="25"/>
      <w:lang w:eastAsia="ru-RU"/>
    </w:rPr>
  </w:style>
  <w:style w:type="character" w:customStyle="1" w:styleId="ArialNarrow125pt">
    <w:name w:val="Основной текст + Arial Narrow;12;5 pt"/>
    <w:basedOn w:val="ab"/>
    <w:rsid w:val="00A1558B"/>
    <w:rPr>
      <w:rFonts w:ascii="Arial Narrow" w:eastAsia="Arial Narrow" w:hAnsi="Arial Narrow" w:cs="Arial Narrow"/>
      <w:b w:val="0"/>
      <w:bCs w:val="0"/>
      <w:i w:val="0"/>
      <w:iCs w:val="0"/>
      <w:smallCaps w:val="0"/>
      <w:strike w:val="0"/>
      <w:color w:val="000000"/>
      <w:spacing w:val="0"/>
      <w:w w:val="100"/>
      <w:position w:val="0"/>
      <w:sz w:val="25"/>
      <w:szCs w:val="25"/>
      <w:u w:val="none"/>
      <w:shd w:val="clear" w:color="auto" w:fill="FFFFFF"/>
      <w:lang w:val="ru-RU"/>
    </w:rPr>
  </w:style>
  <w:style w:type="character" w:customStyle="1" w:styleId="125pt">
    <w:name w:val="Основной текст + 12;5 pt"/>
    <w:basedOn w:val="ab"/>
    <w:rsid w:val="00CA6B0B"/>
    <w:rPr>
      <w:rFonts w:ascii="Sylfaen" w:eastAsia="Sylfaen" w:hAnsi="Sylfaen" w:cs="Sylfaen"/>
      <w:b w:val="0"/>
      <w:bCs w:val="0"/>
      <w:i w:val="0"/>
      <w:iCs w:val="0"/>
      <w:smallCaps w:val="0"/>
      <w:strike w:val="0"/>
      <w:color w:val="000000"/>
      <w:spacing w:val="0"/>
      <w:w w:val="100"/>
      <w:position w:val="0"/>
      <w:sz w:val="25"/>
      <w:szCs w:val="25"/>
      <w:u w:val="none"/>
      <w:shd w:val="clear" w:color="auto" w:fill="FFFFFF"/>
      <w:lang w:val="ru-RU"/>
    </w:rPr>
  </w:style>
  <w:style w:type="character" w:customStyle="1" w:styleId="95pt0pt">
    <w:name w:val="Основной текст + 9;5 pt;Интервал 0 pt"/>
    <w:basedOn w:val="ab"/>
    <w:rsid w:val="00CA6B0B"/>
    <w:rPr>
      <w:rFonts w:ascii="Lucida Sans Unicode" w:eastAsia="Lucida Sans Unicode" w:hAnsi="Lucida Sans Unicode" w:cs="Lucida Sans Unicode"/>
      <w:b w:val="0"/>
      <w:bCs w:val="0"/>
      <w:i w:val="0"/>
      <w:iCs w:val="0"/>
      <w:smallCaps w:val="0"/>
      <w:strike w:val="0"/>
      <w:color w:val="000000"/>
      <w:spacing w:val="10"/>
      <w:w w:val="100"/>
      <w:position w:val="0"/>
      <w:sz w:val="19"/>
      <w:szCs w:val="19"/>
      <w:u w:val="none"/>
      <w:shd w:val="clear" w:color="auto" w:fill="FFFFFF"/>
      <w:lang w:val="en-US"/>
    </w:rPr>
  </w:style>
  <w:style w:type="character" w:customStyle="1" w:styleId="85pt0">
    <w:name w:val="Основной текст + 8;5 pt"/>
    <w:basedOn w:val="ab"/>
    <w:rsid w:val="00CA6B0B"/>
    <w:rPr>
      <w:rFonts w:ascii="Lucida Sans Unicode" w:eastAsia="Lucida Sans Unicode" w:hAnsi="Lucida Sans Unicode" w:cs="Lucida Sans Unicode"/>
      <w:b w:val="0"/>
      <w:bCs w:val="0"/>
      <w:i w:val="0"/>
      <w:iCs w:val="0"/>
      <w:smallCaps w:val="0"/>
      <w:strike w:val="0"/>
      <w:color w:val="000000"/>
      <w:spacing w:val="0"/>
      <w:w w:val="100"/>
      <w:position w:val="0"/>
      <w:sz w:val="17"/>
      <w:szCs w:val="17"/>
      <w:u w:val="none"/>
      <w:shd w:val="clear" w:color="auto" w:fill="FFFFFF"/>
      <w:lang w:val="ru-RU"/>
    </w:rPr>
  </w:style>
  <w:style w:type="character" w:customStyle="1" w:styleId="105pt">
    <w:name w:val="Основной текст + 10;5 pt"/>
    <w:basedOn w:val="ab"/>
    <w:rsid w:val="00E57C3A"/>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15pt80">
    <w:name w:val="Основной текст + 15 pt;Полужирный;Масштаб 80%"/>
    <w:basedOn w:val="ab"/>
    <w:rsid w:val="00D97BD4"/>
    <w:rPr>
      <w:rFonts w:ascii="Times New Roman" w:eastAsia="Times New Roman" w:hAnsi="Times New Roman" w:cs="Times New Roman"/>
      <w:b/>
      <w:bCs/>
      <w:i w:val="0"/>
      <w:iCs w:val="0"/>
      <w:smallCaps w:val="0"/>
      <w:strike w:val="0"/>
      <w:color w:val="000000"/>
      <w:spacing w:val="0"/>
      <w:w w:val="80"/>
      <w:position w:val="0"/>
      <w:sz w:val="30"/>
      <w:szCs w:val="30"/>
      <w:u w:val="none"/>
      <w:shd w:val="clear" w:color="auto" w:fill="FFFFFF"/>
      <w:lang w:val="ru-RU"/>
    </w:rPr>
  </w:style>
  <w:style w:type="character" w:customStyle="1" w:styleId="Exact0">
    <w:name w:val="Подпись к картинке Exact"/>
    <w:basedOn w:val="a0"/>
    <w:link w:val="af0"/>
    <w:rsid w:val="00813254"/>
    <w:rPr>
      <w:rFonts w:ascii="Microsoft Sans Serif" w:eastAsia="Microsoft Sans Serif" w:hAnsi="Microsoft Sans Serif" w:cs="Microsoft Sans Serif"/>
      <w:sz w:val="16"/>
      <w:szCs w:val="16"/>
      <w:shd w:val="clear" w:color="auto" w:fill="FFFFFF"/>
    </w:rPr>
  </w:style>
  <w:style w:type="paragraph" w:customStyle="1" w:styleId="af0">
    <w:name w:val="Подпись к картинке"/>
    <w:basedOn w:val="a"/>
    <w:link w:val="Exact0"/>
    <w:rsid w:val="00813254"/>
    <w:pPr>
      <w:widowControl w:val="0"/>
      <w:shd w:val="clear" w:color="auto" w:fill="FFFFFF"/>
      <w:spacing w:after="0" w:line="180" w:lineRule="exact"/>
      <w:jc w:val="center"/>
    </w:pPr>
    <w:rPr>
      <w:rFonts w:ascii="Microsoft Sans Serif" w:eastAsia="Microsoft Sans Serif" w:hAnsi="Microsoft Sans Serif" w:cs="Microsoft Sans Serif"/>
      <w:sz w:val="16"/>
      <w:szCs w:val="16"/>
    </w:rPr>
  </w:style>
  <w:style w:type="character" w:customStyle="1" w:styleId="6115pt">
    <w:name w:val="Основной текст (6) + 11;5 pt"/>
    <w:basedOn w:val="60"/>
    <w:rsid w:val="0081325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Exact">
    <w:name w:val="Подпись к картинке (2) Exact"/>
    <w:basedOn w:val="a0"/>
    <w:link w:val="20"/>
    <w:rsid w:val="00F577C4"/>
    <w:rPr>
      <w:rFonts w:ascii="Times New Roman" w:eastAsia="Times New Roman" w:hAnsi="Times New Roman" w:cs="Times New Roman"/>
      <w:spacing w:val="8"/>
      <w:shd w:val="clear" w:color="auto" w:fill="FFFFFF"/>
    </w:rPr>
  </w:style>
  <w:style w:type="paragraph" w:customStyle="1" w:styleId="20">
    <w:name w:val="Подпись к картинке (2)"/>
    <w:basedOn w:val="a"/>
    <w:link w:val="2Exact"/>
    <w:rsid w:val="00F577C4"/>
    <w:pPr>
      <w:widowControl w:val="0"/>
      <w:shd w:val="clear" w:color="auto" w:fill="FFFFFF"/>
      <w:spacing w:after="0" w:line="0" w:lineRule="atLeast"/>
    </w:pPr>
    <w:rPr>
      <w:rFonts w:ascii="Times New Roman" w:eastAsia="Times New Roman" w:hAnsi="Times New Roman" w:cs="Times New Roman"/>
      <w:spacing w:val="8"/>
    </w:rPr>
  </w:style>
  <w:style w:type="character" w:customStyle="1" w:styleId="SimSun">
    <w:name w:val="Основной текст + SimSun;Курсив"/>
    <w:basedOn w:val="ab"/>
    <w:rsid w:val="00B44CC1"/>
    <w:rPr>
      <w:rFonts w:ascii="SimSun" w:eastAsia="SimSun" w:hAnsi="SimSun" w:cs="SimSun"/>
      <w:b w:val="0"/>
      <w:bCs w:val="0"/>
      <w:i/>
      <w:iCs/>
      <w:smallCaps w:val="0"/>
      <w:strike w:val="0"/>
      <w:color w:val="000000"/>
      <w:spacing w:val="0"/>
      <w:w w:val="100"/>
      <w:position w:val="0"/>
      <w:sz w:val="23"/>
      <w:szCs w:val="23"/>
      <w:u w:val="none"/>
      <w:shd w:val="clear" w:color="auto" w:fill="FFFFFF"/>
    </w:rPr>
  </w:style>
  <w:style w:type="character" w:customStyle="1" w:styleId="af1">
    <w:name w:val="Основной текст + Курсив"/>
    <w:basedOn w:val="ab"/>
    <w:rsid w:val="00B44CC1"/>
    <w:rPr>
      <w:rFonts w:ascii="Sylfaen" w:eastAsia="Sylfaen" w:hAnsi="Sylfaen" w:cs="Sylfaen"/>
      <w:b w:val="0"/>
      <w:bCs w:val="0"/>
      <w:i/>
      <w:iCs/>
      <w:smallCaps w:val="0"/>
      <w:strike w:val="0"/>
      <w:color w:val="000000"/>
      <w:spacing w:val="0"/>
      <w:w w:val="100"/>
      <w:position w:val="0"/>
      <w:sz w:val="23"/>
      <w:szCs w:val="23"/>
      <w:u w:val="none"/>
      <w:shd w:val="clear" w:color="auto" w:fill="FFFFFF"/>
      <w:lang w:val="ru-RU"/>
    </w:rPr>
  </w:style>
  <w:style w:type="character" w:customStyle="1" w:styleId="ArialUnicodeMS85pt">
    <w:name w:val="Основной текст + Arial Unicode MS;8;5 pt"/>
    <w:basedOn w:val="ab"/>
    <w:rsid w:val="005F26F8"/>
    <w:rPr>
      <w:rFonts w:ascii="Arial Unicode MS" w:eastAsia="Arial Unicode MS" w:hAnsi="Arial Unicode MS" w:cs="Arial Unicode MS"/>
      <w:b w:val="0"/>
      <w:bCs w:val="0"/>
      <w:i w:val="0"/>
      <w:iCs w:val="0"/>
      <w:smallCaps w:val="0"/>
      <w:strike w:val="0"/>
      <w:color w:val="000000"/>
      <w:spacing w:val="0"/>
      <w:w w:val="100"/>
      <w:position w:val="0"/>
      <w:sz w:val="17"/>
      <w:szCs w:val="17"/>
      <w:u w:val="none"/>
      <w:shd w:val="clear" w:color="auto" w:fill="FFFFFF"/>
      <w:lang w:val="ru-RU"/>
    </w:rPr>
  </w:style>
  <w:style w:type="character" w:customStyle="1" w:styleId="9Exact">
    <w:name w:val="Основной текст (9) Exact"/>
    <w:basedOn w:val="a0"/>
    <w:link w:val="9"/>
    <w:rsid w:val="003719D8"/>
    <w:rPr>
      <w:rFonts w:ascii="Tahoma" w:eastAsia="Tahoma" w:hAnsi="Tahoma" w:cs="Tahoma"/>
      <w:spacing w:val="6"/>
      <w:sz w:val="20"/>
      <w:szCs w:val="20"/>
      <w:shd w:val="clear" w:color="auto" w:fill="FFFFFF"/>
    </w:rPr>
  </w:style>
  <w:style w:type="paragraph" w:customStyle="1" w:styleId="9">
    <w:name w:val="Основной текст (9)"/>
    <w:basedOn w:val="a"/>
    <w:link w:val="9Exact"/>
    <w:rsid w:val="003719D8"/>
    <w:pPr>
      <w:widowControl w:val="0"/>
      <w:shd w:val="clear" w:color="auto" w:fill="FFFFFF"/>
      <w:spacing w:after="0" w:line="0" w:lineRule="atLeast"/>
    </w:pPr>
    <w:rPr>
      <w:rFonts w:ascii="Tahoma" w:eastAsia="Tahoma" w:hAnsi="Tahoma" w:cs="Tahoma"/>
      <w:spacing w:val="6"/>
      <w:sz w:val="20"/>
      <w:szCs w:val="20"/>
    </w:rPr>
  </w:style>
  <w:style w:type="character" w:customStyle="1" w:styleId="115pt0">
    <w:name w:val="Основной текст + 11;5 pt;Полужирный"/>
    <w:basedOn w:val="ab"/>
    <w:rsid w:val="003719D8"/>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af2">
    <w:name w:val="Основной текст + Полужирный"/>
    <w:basedOn w:val="ab"/>
    <w:rsid w:val="009A4B26"/>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SegoeUI125pt-1pt">
    <w:name w:val="Основной текст + Segoe UI;12;5 pt;Интервал -1 pt"/>
    <w:basedOn w:val="ab"/>
    <w:rsid w:val="009A4B26"/>
    <w:rPr>
      <w:rFonts w:ascii="Segoe UI" w:eastAsia="Segoe UI" w:hAnsi="Segoe UI" w:cs="Segoe UI"/>
      <w:b w:val="0"/>
      <w:bCs w:val="0"/>
      <w:i w:val="0"/>
      <w:iCs w:val="0"/>
      <w:smallCaps w:val="0"/>
      <w:strike w:val="0"/>
      <w:color w:val="000000"/>
      <w:spacing w:val="-20"/>
      <w:w w:val="100"/>
      <w:position w:val="0"/>
      <w:sz w:val="25"/>
      <w:szCs w:val="25"/>
      <w:u w:val="none"/>
      <w:shd w:val="clear" w:color="auto" w:fill="FFFFFF"/>
      <w:lang w:val="ru-RU"/>
    </w:rPr>
  </w:style>
  <w:style w:type="character" w:customStyle="1" w:styleId="11pt0pt">
    <w:name w:val="Основной текст + 11 pt;Интервал 0 pt"/>
    <w:basedOn w:val="ab"/>
    <w:rsid w:val="002001A6"/>
    <w:rPr>
      <w:rFonts w:ascii="Times New Roman" w:eastAsia="Times New Roman" w:hAnsi="Times New Roman" w:cs="Times New Roman"/>
      <w:b w:val="0"/>
      <w:bCs w:val="0"/>
      <w:i w:val="0"/>
      <w:iCs w:val="0"/>
      <w:smallCaps w:val="0"/>
      <w:strike w:val="0"/>
      <w:color w:val="000000"/>
      <w:spacing w:val="10"/>
      <w:w w:val="100"/>
      <w:position w:val="0"/>
      <w:sz w:val="22"/>
      <w:szCs w:val="22"/>
      <w:u w:val="none"/>
      <w:shd w:val="clear" w:color="auto" w:fill="FFFFFF"/>
      <w:lang w:val="ru-RU"/>
    </w:rPr>
  </w:style>
  <w:style w:type="character" w:customStyle="1" w:styleId="50">
    <w:name w:val="Основной текст (5)_"/>
    <w:basedOn w:val="a0"/>
    <w:rsid w:val="002001A6"/>
    <w:rPr>
      <w:rFonts w:ascii="Times New Roman" w:eastAsia="Times New Roman" w:hAnsi="Times New Roman" w:cs="Times New Roman"/>
      <w:b w:val="0"/>
      <w:bCs w:val="0"/>
      <w:i w:val="0"/>
      <w:iCs w:val="0"/>
      <w:smallCaps w:val="0"/>
      <w:strike w:val="0"/>
      <w:sz w:val="22"/>
      <w:szCs w:val="22"/>
      <w:u w:val="none"/>
    </w:rPr>
  </w:style>
  <w:style w:type="character" w:customStyle="1" w:styleId="71">
    <w:name w:val="Основной текст (7)_"/>
    <w:basedOn w:val="a0"/>
    <w:rsid w:val="00B701AD"/>
    <w:rPr>
      <w:rFonts w:ascii="Times New Roman" w:eastAsia="Times New Roman" w:hAnsi="Times New Roman" w:cs="Times New Roman"/>
      <w:b w:val="0"/>
      <w:bCs w:val="0"/>
      <w:i/>
      <w:iCs/>
      <w:smallCaps w:val="0"/>
      <w:strike w:val="0"/>
      <w:spacing w:val="-30"/>
      <w:sz w:val="18"/>
      <w:szCs w:val="18"/>
      <w:u w:val="none"/>
    </w:rPr>
  </w:style>
  <w:style w:type="character" w:customStyle="1" w:styleId="10">
    <w:name w:val="Заголовок №1_"/>
    <w:basedOn w:val="a0"/>
    <w:link w:val="11"/>
    <w:rsid w:val="00661677"/>
    <w:rPr>
      <w:rFonts w:ascii="Times New Roman" w:eastAsia="Times New Roman" w:hAnsi="Times New Roman" w:cs="Times New Roman"/>
      <w:b/>
      <w:bCs/>
      <w:sz w:val="25"/>
      <w:szCs w:val="25"/>
      <w:shd w:val="clear" w:color="auto" w:fill="FFFFFF"/>
    </w:rPr>
  </w:style>
  <w:style w:type="paragraph" w:customStyle="1" w:styleId="11">
    <w:name w:val="Заголовок №1"/>
    <w:basedOn w:val="a"/>
    <w:link w:val="10"/>
    <w:rsid w:val="00661677"/>
    <w:pPr>
      <w:widowControl w:val="0"/>
      <w:shd w:val="clear" w:color="auto" w:fill="FFFFFF"/>
      <w:spacing w:before="1440" w:after="0" w:line="298" w:lineRule="exact"/>
      <w:jc w:val="center"/>
      <w:outlineLvl w:val="0"/>
    </w:pPr>
    <w:rPr>
      <w:rFonts w:ascii="Times New Roman" w:eastAsia="Times New Roman" w:hAnsi="Times New Roman" w:cs="Times New Roman"/>
      <w:b/>
      <w:bCs/>
      <w:sz w:val="25"/>
      <w:szCs w:val="25"/>
    </w:rPr>
  </w:style>
  <w:style w:type="character" w:customStyle="1" w:styleId="af3">
    <w:name w:val="Колонтитул_"/>
    <w:basedOn w:val="a0"/>
    <w:link w:val="af4"/>
    <w:rsid w:val="00877A60"/>
    <w:rPr>
      <w:rFonts w:ascii="Times New Roman" w:eastAsia="Times New Roman" w:hAnsi="Times New Roman" w:cs="Times New Roman"/>
      <w:sz w:val="25"/>
      <w:szCs w:val="25"/>
      <w:shd w:val="clear" w:color="auto" w:fill="FFFFFF"/>
    </w:rPr>
  </w:style>
  <w:style w:type="paragraph" w:customStyle="1" w:styleId="af4">
    <w:name w:val="Колонтитул"/>
    <w:basedOn w:val="a"/>
    <w:link w:val="af3"/>
    <w:rsid w:val="00877A60"/>
    <w:pPr>
      <w:widowControl w:val="0"/>
      <w:shd w:val="clear" w:color="auto" w:fill="FFFFFF"/>
      <w:spacing w:after="0" w:line="0" w:lineRule="atLeast"/>
    </w:pPr>
    <w:rPr>
      <w:rFonts w:ascii="Times New Roman" w:eastAsia="Times New Roman" w:hAnsi="Times New Roman" w:cs="Times New Roman"/>
      <w:sz w:val="25"/>
      <w:szCs w:val="25"/>
    </w:rPr>
  </w:style>
  <w:style w:type="character" w:customStyle="1" w:styleId="1pt">
    <w:name w:val="Основной текст + Интервал 1 pt"/>
    <w:basedOn w:val="ab"/>
    <w:rsid w:val="005D618B"/>
    <w:rPr>
      <w:rFonts w:ascii="Times New Roman" w:eastAsia="Times New Roman" w:hAnsi="Times New Roman" w:cs="Times New Roman"/>
      <w:b/>
      <w:bCs/>
      <w:i w:val="0"/>
      <w:iCs w:val="0"/>
      <w:smallCaps w:val="0"/>
      <w:strike w:val="0"/>
      <w:color w:val="000000"/>
      <w:spacing w:val="30"/>
      <w:w w:val="100"/>
      <w:position w:val="0"/>
      <w:sz w:val="22"/>
      <w:szCs w:val="22"/>
      <w:u w:val="none"/>
      <w:shd w:val="clear" w:color="auto" w:fill="FFFFFF"/>
      <w:lang w:val="ru-RU"/>
    </w:rPr>
  </w:style>
  <w:style w:type="character" w:customStyle="1" w:styleId="100">
    <w:name w:val="Основной текст (10)_"/>
    <w:basedOn w:val="a0"/>
    <w:link w:val="101"/>
    <w:rsid w:val="005D618B"/>
    <w:rPr>
      <w:rFonts w:ascii="Tahoma" w:eastAsia="Tahoma" w:hAnsi="Tahoma" w:cs="Tahoma"/>
      <w:sz w:val="13"/>
      <w:szCs w:val="13"/>
      <w:shd w:val="clear" w:color="auto" w:fill="FFFFFF"/>
    </w:rPr>
  </w:style>
  <w:style w:type="paragraph" w:customStyle="1" w:styleId="101">
    <w:name w:val="Основной текст (10)"/>
    <w:basedOn w:val="a"/>
    <w:link w:val="100"/>
    <w:rsid w:val="005D618B"/>
    <w:pPr>
      <w:widowControl w:val="0"/>
      <w:shd w:val="clear" w:color="auto" w:fill="FFFFFF"/>
      <w:spacing w:after="0" w:line="162" w:lineRule="exact"/>
      <w:ind w:hanging="840"/>
    </w:pPr>
    <w:rPr>
      <w:rFonts w:ascii="Tahoma" w:eastAsia="Tahoma" w:hAnsi="Tahoma" w:cs="Tahoma"/>
      <w:sz w:val="13"/>
      <w:szCs w:val="13"/>
    </w:rPr>
  </w:style>
  <w:style w:type="character" w:customStyle="1" w:styleId="115pt1">
    <w:name w:val="Основной текст + 11;5 pt;Не полужирный"/>
    <w:basedOn w:val="ab"/>
    <w:rsid w:val="005D618B"/>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MalgunGothic10pt0pt">
    <w:name w:val="Основной текст + Malgun Gothic;10 pt;Интервал 0 pt"/>
    <w:basedOn w:val="ab"/>
    <w:rsid w:val="00C75106"/>
    <w:rPr>
      <w:rFonts w:ascii="Malgun Gothic" w:eastAsia="Malgun Gothic" w:hAnsi="Malgun Gothic" w:cs="Malgun Gothic"/>
      <w:b w:val="0"/>
      <w:bCs w:val="0"/>
      <w:i w:val="0"/>
      <w:iCs w:val="0"/>
      <w:smallCaps w:val="0"/>
      <w:strike w:val="0"/>
      <w:color w:val="000000"/>
      <w:spacing w:val="0"/>
      <w:w w:val="100"/>
      <w:position w:val="0"/>
      <w:sz w:val="20"/>
      <w:szCs w:val="20"/>
      <w:u w:val="none"/>
      <w:shd w:val="clear" w:color="auto" w:fill="FFFFFF"/>
      <w:lang w:val="ru-RU"/>
    </w:rPr>
  </w:style>
  <w:style w:type="paragraph" w:customStyle="1" w:styleId="61">
    <w:name w:val="Основной текст6"/>
    <w:basedOn w:val="a"/>
    <w:rsid w:val="00870D1C"/>
    <w:pPr>
      <w:widowControl w:val="0"/>
      <w:shd w:val="clear" w:color="auto" w:fill="FFFFFF"/>
      <w:spacing w:after="0" w:line="0" w:lineRule="atLeast"/>
    </w:pPr>
    <w:rPr>
      <w:rFonts w:ascii="Times New Roman" w:eastAsia="Times New Roman" w:hAnsi="Times New Roman" w:cs="Times New Roman"/>
      <w:color w:val="000000"/>
      <w:sz w:val="25"/>
      <w:szCs w:val="25"/>
      <w:lang w:eastAsia="ru-RU"/>
    </w:rPr>
  </w:style>
  <w:style w:type="character" w:customStyle="1" w:styleId="0pt">
    <w:name w:val="Основной текст + Не полужирный;Интервал 0 pt"/>
    <w:basedOn w:val="ab"/>
    <w:rsid w:val="00995E42"/>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853715">
      <w:bodyDiv w:val="1"/>
      <w:marLeft w:val="0"/>
      <w:marRight w:val="0"/>
      <w:marTop w:val="0"/>
      <w:marBottom w:val="0"/>
      <w:divBdr>
        <w:top w:val="none" w:sz="0" w:space="0" w:color="auto"/>
        <w:left w:val="none" w:sz="0" w:space="0" w:color="auto"/>
        <w:bottom w:val="none" w:sz="0" w:space="0" w:color="auto"/>
        <w:right w:val="none" w:sz="0" w:space="0" w:color="auto"/>
      </w:divBdr>
    </w:div>
    <w:div w:id="66421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rhasep.nj/" TargetMode="External"/><Relationship Id="rId4" Type="http://schemas.microsoft.com/office/2007/relationships/stylesWithEffects" Target="stylesWithEffect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2421-4134-461D-B582-A0BE415B8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25</Pages>
  <Words>9408</Words>
  <Characters>53626</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Николаевна Морозова</dc:creator>
  <cp:lastModifiedBy>Ольга Борисовна Александрова</cp:lastModifiedBy>
  <cp:revision>4</cp:revision>
  <cp:lastPrinted>2024-09-13T11:00:00Z</cp:lastPrinted>
  <dcterms:created xsi:type="dcterms:W3CDTF">2024-09-13T05:44:00Z</dcterms:created>
  <dcterms:modified xsi:type="dcterms:W3CDTF">2024-09-13T11:00:00Z</dcterms:modified>
</cp:coreProperties>
</file>